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FEF" w14:textId="07D49475" w:rsidR="00ED50A6" w:rsidRDefault="00520661" w:rsidP="00E01B4D">
      <w:pPr>
        <w:spacing w:after="120"/>
        <w:jc w:val="center"/>
        <w:rPr>
          <w:b/>
          <w:color w:val="1657A4"/>
          <w:sz w:val="40"/>
        </w:rPr>
      </w:pPr>
      <w:r w:rsidRPr="001A066B">
        <w:rPr>
          <w:b/>
          <w:color w:val="1657A4"/>
          <w:sz w:val="40"/>
        </w:rPr>
        <w:t xml:space="preserve">Driver Safety </w:t>
      </w:r>
      <w:r w:rsidR="00E01B4D">
        <w:rPr>
          <w:b/>
          <w:color w:val="1657A4"/>
          <w:sz w:val="40"/>
        </w:rPr>
        <w:t>Rules</w:t>
      </w:r>
    </w:p>
    <w:p w14:paraId="33784A02" w14:textId="78B64CCB" w:rsidR="004E139A" w:rsidRPr="00B95E5C" w:rsidRDefault="001D38F0" w:rsidP="001D38F0">
      <w:pPr>
        <w:spacing w:after="120"/>
        <w:jc w:val="center"/>
        <w:rPr>
          <w:b/>
          <w:color w:val="FF0000"/>
          <w:sz w:val="18"/>
          <w:szCs w:val="8"/>
        </w:rPr>
      </w:pPr>
      <w:r w:rsidRPr="00B95E5C">
        <w:rPr>
          <w:b/>
          <w:color w:val="FF0000"/>
          <w:sz w:val="18"/>
          <w:szCs w:val="8"/>
        </w:rPr>
        <w:t xml:space="preserve">This sample list of rules was developed for organizations with less than 10 vehicles </w:t>
      </w:r>
      <w:r w:rsidR="006A7CD1">
        <w:rPr>
          <w:b/>
          <w:color w:val="FF0000"/>
          <w:sz w:val="18"/>
          <w:szCs w:val="8"/>
        </w:rPr>
        <w:t>who</w:t>
      </w:r>
      <w:r w:rsidRPr="00B95E5C">
        <w:rPr>
          <w:b/>
          <w:color w:val="FF0000"/>
          <w:sz w:val="18"/>
          <w:szCs w:val="8"/>
        </w:rPr>
        <w:t xml:space="preserve"> operate vehicles under 10,000 GVWR and do not haul hazardous materials or passengers. Organizations should customize </w:t>
      </w:r>
      <w:r w:rsidR="001B3AAF">
        <w:rPr>
          <w:b/>
          <w:color w:val="FF0000"/>
          <w:sz w:val="18"/>
          <w:szCs w:val="8"/>
        </w:rPr>
        <w:t xml:space="preserve">this list </w:t>
      </w:r>
      <w:r w:rsidRPr="00B95E5C">
        <w:rPr>
          <w:b/>
          <w:color w:val="FF0000"/>
          <w:sz w:val="18"/>
          <w:szCs w:val="8"/>
        </w:rPr>
        <w:t>to meet their specific needs</w:t>
      </w:r>
      <w:r w:rsidR="001B3AAF">
        <w:rPr>
          <w:b/>
          <w:color w:val="FF0000"/>
          <w:sz w:val="18"/>
          <w:szCs w:val="8"/>
        </w:rPr>
        <w:t>,</w:t>
      </w:r>
      <w:r w:rsidR="00536BCE">
        <w:rPr>
          <w:b/>
          <w:color w:val="FF0000"/>
          <w:sz w:val="18"/>
          <w:szCs w:val="8"/>
        </w:rPr>
        <w:t xml:space="preserve"> including their policy on cell phones; we recommend option 1</w:t>
      </w:r>
      <w:r w:rsidRPr="00B95E5C">
        <w:rPr>
          <w:b/>
          <w:color w:val="FF0000"/>
          <w:sz w:val="18"/>
          <w:szCs w:val="8"/>
        </w:rPr>
        <w:t>.</w:t>
      </w:r>
      <w:r w:rsidR="0008450D" w:rsidRPr="00B95E5C">
        <w:rPr>
          <w:b/>
          <w:color w:val="FF0000"/>
          <w:sz w:val="18"/>
          <w:szCs w:val="8"/>
        </w:rPr>
        <w:t xml:space="preserve"> For a more comprehensive sample of policies and procedures review our </w:t>
      </w:r>
      <w:hyperlink r:id="rId12" w:history="1">
        <w:r w:rsidR="0008450D" w:rsidRPr="001B3AAF">
          <w:rPr>
            <w:rStyle w:val="Hyperlink"/>
            <w:b/>
            <w:sz w:val="18"/>
            <w:szCs w:val="8"/>
          </w:rPr>
          <w:t>Sample Fleet Safety/Driver Manual</w:t>
        </w:r>
      </w:hyperlink>
      <w:r w:rsidR="00536BCE">
        <w:rPr>
          <w:b/>
          <w:color w:val="FF0000"/>
          <w:sz w:val="18"/>
          <w:szCs w:val="8"/>
        </w:rPr>
        <w:t>.</w:t>
      </w:r>
    </w:p>
    <w:p w14:paraId="0DF05FAF" w14:textId="6D16B39A" w:rsidR="00E01B4D" w:rsidRPr="000A0E35" w:rsidRDefault="00E01B4D" w:rsidP="000A0E35">
      <w:pPr>
        <w:spacing w:after="0"/>
        <w:rPr>
          <w:b/>
          <w:color w:val="4472C4" w:themeColor="accent1"/>
        </w:rPr>
      </w:pPr>
      <w:r w:rsidRPr="000A0E35">
        <w:rPr>
          <w:b/>
          <w:color w:val="4472C4" w:themeColor="accent1"/>
        </w:rPr>
        <w:t>Driver qualifications ______Initials</w:t>
      </w:r>
    </w:p>
    <w:p w14:paraId="28126BDC" w14:textId="1DCC73A8" w:rsidR="005F2D19" w:rsidRPr="00077BE0" w:rsidRDefault="005F2D19" w:rsidP="005F2D19">
      <w:pPr>
        <w:pStyle w:val="ListParagraph"/>
        <w:numPr>
          <w:ilvl w:val="0"/>
          <w:numId w:val="4"/>
        </w:numPr>
        <w:rPr>
          <w:color w:val="2F5496" w:themeColor="accent1" w:themeShade="BF"/>
        </w:rPr>
      </w:pPr>
      <w:r>
        <w:t>Drivers must possess the required license to operate the vehicle assigned</w:t>
      </w:r>
      <w:r w:rsidR="00D553E7">
        <w:t xml:space="preserve"> and immediately notify their manager if their license is suspended, </w:t>
      </w:r>
      <w:r w:rsidR="00AF05F4">
        <w:t>revoked,</w:t>
      </w:r>
      <w:r w:rsidR="00D553E7">
        <w:t xml:space="preserve"> or otherwise limited. </w:t>
      </w:r>
    </w:p>
    <w:p w14:paraId="56B4ADDE" w14:textId="47B890FC" w:rsidR="00D553E7" w:rsidRDefault="00D553E7" w:rsidP="00A5331D">
      <w:pPr>
        <w:pStyle w:val="ListParagraph"/>
        <w:numPr>
          <w:ilvl w:val="0"/>
          <w:numId w:val="4"/>
        </w:numPr>
      </w:pPr>
      <w:r>
        <w:t xml:space="preserve">Drivers must maintain an acceptable motor vehicle driving record (MVR). Drivers must report violations of motor vehicle laws occurring in a personal or business vehicle within one business day. </w:t>
      </w:r>
      <w:r w:rsidR="00A031FF">
        <w:t xml:space="preserve">Drivers are responsible for paying fines related to driving </w:t>
      </w:r>
      <w:r w:rsidR="007F65DB">
        <w:t xml:space="preserve">and parking </w:t>
      </w:r>
      <w:r w:rsidR="00A031FF">
        <w:t>violations received</w:t>
      </w:r>
      <w:r w:rsidR="0029384F">
        <w:t xml:space="preserve"> while working</w:t>
      </w:r>
      <w:r w:rsidR="00A031FF">
        <w:t>.</w:t>
      </w:r>
    </w:p>
    <w:p w14:paraId="26CC59C1" w14:textId="73F4365C" w:rsidR="008D674D" w:rsidRDefault="00077BE0" w:rsidP="007E5102">
      <w:pPr>
        <w:pStyle w:val="ListParagraph"/>
        <w:numPr>
          <w:ilvl w:val="0"/>
          <w:numId w:val="4"/>
        </w:numPr>
      </w:pPr>
      <w:r>
        <w:t xml:space="preserve">Drivers must have at least </w:t>
      </w:r>
      <w:r w:rsidR="001B3AAF">
        <w:t>5</w:t>
      </w:r>
      <w:r w:rsidR="0099162D">
        <w:t xml:space="preserve"> </w:t>
      </w:r>
      <w:r>
        <w:t xml:space="preserve">years of </w:t>
      </w:r>
      <w:r w:rsidR="0029384F">
        <w:t xml:space="preserve">automobile </w:t>
      </w:r>
      <w:r>
        <w:t>driving experience</w:t>
      </w:r>
      <w:r w:rsidR="00467E96">
        <w:t xml:space="preserve"> and </w:t>
      </w:r>
      <w:r w:rsidR="008D674D">
        <w:t xml:space="preserve">at least </w:t>
      </w:r>
      <w:r w:rsidR="001B3AAF">
        <w:t xml:space="preserve">2 </w:t>
      </w:r>
      <w:r w:rsidR="008D674D">
        <w:t xml:space="preserve">full years of experience driving the type of vehicle assigned. </w:t>
      </w:r>
    </w:p>
    <w:p w14:paraId="3CACE94A" w14:textId="28350867" w:rsidR="00842834" w:rsidRDefault="00061177" w:rsidP="00E01B4D">
      <w:pPr>
        <w:pStyle w:val="ListParagraph"/>
        <w:numPr>
          <w:ilvl w:val="0"/>
          <w:numId w:val="4"/>
        </w:numPr>
      </w:pPr>
      <w:bookmarkStart w:id="0" w:name="_Hlk5958418"/>
      <w:r>
        <w:t xml:space="preserve">Drivers must be physically able to safely operate the vehicle assigned with or without reasonable accommodations. </w:t>
      </w:r>
      <w:bookmarkEnd w:id="0"/>
    </w:p>
    <w:p w14:paraId="139A4A2B" w14:textId="77777777" w:rsidR="008D674D" w:rsidRPr="00E01B4D" w:rsidRDefault="00842834" w:rsidP="000A0E35">
      <w:pPr>
        <w:spacing w:after="0"/>
        <w:rPr>
          <w:b/>
          <w:color w:val="4472C4" w:themeColor="accent1"/>
        </w:rPr>
      </w:pPr>
      <w:r w:rsidRPr="00E01B4D">
        <w:rPr>
          <w:b/>
          <w:color w:val="4472C4" w:themeColor="accent1"/>
        </w:rPr>
        <w:t xml:space="preserve">Vehicle Use and </w:t>
      </w:r>
      <w:r w:rsidR="00B96038" w:rsidRPr="00E01B4D">
        <w:rPr>
          <w:b/>
          <w:color w:val="4472C4" w:themeColor="accent1"/>
        </w:rPr>
        <w:t>Restrictions</w:t>
      </w:r>
      <w:r w:rsidR="008150FE" w:rsidRPr="00E01B4D">
        <w:rPr>
          <w:b/>
          <w:color w:val="4472C4" w:themeColor="accent1"/>
        </w:rPr>
        <w:tab/>
      </w:r>
      <w:r w:rsidR="008150FE" w:rsidRPr="000A0E35">
        <w:rPr>
          <w:b/>
          <w:bCs/>
          <w:color w:val="4472C4" w:themeColor="accent1"/>
        </w:rPr>
        <w:t>______Initials</w:t>
      </w:r>
    </w:p>
    <w:p w14:paraId="211C030E" w14:textId="0F675DCA" w:rsidR="00E86A5D" w:rsidRDefault="00E86A5D" w:rsidP="00E86A5D">
      <w:pPr>
        <w:pStyle w:val="ListParagraph"/>
        <w:numPr>
          <w:ilvl w:val="0"/>
          <w:numId w:val="5"/>
        </w:numPr>
      </w:pPr>
      <w:r>
        <w:t xml:space="preserve">Only authorized drivers </w:t>
      </w:r>
      <w:r w:rsidR="0061010D">
        <w:t>may</w:t>
      </w:r>
      <w:r>
        <w:t xml:space="preserve"> drive a</w:t>
      </w:r>
      <w:r w:rsidR="00F1436A">
        <w:t xml:space="preserve"> company</w:t>
      </w:r>
      <w:r>
        <w:t xml:space="preserve"> vehicle or drive their own vehicle on behalf of the organization.    </w:t>
      </w:r>
    </w:p>
    <w:p w14:paraId="4AADE2BD" w14:textId="77777777" w:rsidR="00E86A5D" w:rsidRDefault="00842834" w:rsidP="00842834">
      <w:pPr>
        <w:pStyle w:val="ListParagraph"/>
        <w:numPr>
          <w:ilvl w:val="0"/>
          <w:numId w:val="5"/>
        </w:numPr>
      </w:pPr>
      <w:r>
        <w:t xml:space="preserve">Drivers may only use </w:t>
      </w:r>
      <w:r w:rsidR="00F1436A">
        <w:t>company</w:t>
      </w:r>
      <w:r>
        <w:t xml:space="preserve"> vehicles</w:t>
      </w:r>
      <w:r w:rsidR="00E86A5D">
        <w:t xml:space="preserve"> for legitimate </w:t>
      </w:r>
      <w:r w:rsidR="00CC4B33">
        <w:t>business purposes</w:t>
      </w:r>
      <w:r w:rsidR="00E86A5D">
        <w:t xml:space="preserve">. </w:t>
      </w:r>
    </w:p>
    <w:p w14:paraId="0BE03E69" w14:textId="614C0360" w:rsidR="00E86A5D" w:rsidRDefault="00E86A5D" w:rsidP="00842834">
      <w:pPr>
        <w:pStyle w:val="ListParagraph"/>
        <w:numPr>
          <w:ilvl w:val="0"/>
          <w:numId w:val="5"/>
        </w:numPr>
      </w:pPr>
      <w:r>
        <w:t xml:space="preserve">Only authorized drivers </w:t>
      </w:r>
      <w:r w:rsidR="0061010D">
        <w:t>may</w:t>
      </w:r>
      <w:r>
        <w:t xml:space="preserve"> take </w:t>
      </w:r>
      <w:r w:rsidR="00896C66">
        <w:t xml:space="preserve">company </w:t>
      </w:r>
      <w:r>
        <w:t>vehicles home at night</w:t>
      </w:r>
      <w:r w:rsidR="00D553E7">
        <w:t xml:space="preserve"> (commuting)</w:t>
      </w:r>
      <w:r>
        <w:t xml:space="preserve">. </w:t>
      </w:r>
      <w:r w:rsidR="00B66045">
        <w:t xml:space="preserve">You are </w:t>
      </w:r>
      <w:r w:rsidR="000037F8">
        <w:t>authorized____</w:t>
      </w:r>
      <w:r w:rsidR="00B66045">
        <w:t>,</w:t>
      </w:r>
      <w:r w:rsidR="000037F8">
        <w:t xml:space="preserve"> not authorized ____</w:t>
      </w:r>
      <w:r w:rsidR="00B66045">
        <w:t>, to take the company vehicle home</w:t>
      </w:r>
      <w:r w:rsidR="000037F8">
        <w:t xml:space="preserve">.  </w:t>
      </w:r>
      <w:r w:rsidR="00F1436A">
        <w:t xml:space="preserve">Personal use of vehicles beyond </w:t>
      </w:r>
      <w:r w:rsidR="000037F8">
        <w:t xml:space="preserve">commuting </w:t>
      </w:r>
      <w:r w:rsidR="00F1436A">
        <w:t>is prohibited.</w:t>
      </w:r>
      <w:r w:rsidR="000037F8">
        <w:t xml:space="preserve">  </w:t>
      </w:r>
    </w:p>
    <w:p w14:paraId="34C6FC24" w14:textId="0DBCAD0E" w:rsidR="00E86A5D" w:rsidRDefault="00F1436A" w:rsidP="00842834">
      <w:pPr>
        <w:pStyle w:val="ListParagraph"/>
        <w:numPr>
          <w:ilvl w:val="0"/>
          <w:numId w:val="5"/>
        </w:numPr>
      </w:pPr>
      <w:r>
        <w:t>Only</w:t>
      </w:r>
      <w:r w:rsidR="000037F8">
        <w:t xml:space="preserve"> co-workers</w:t>
      </w:r>
      <w:r>
        <w:t xml:space="preserve"> </w:t>
      </w:r>
      <w:r w:rsidR="00077BE0">
        <w:t xml:space="preserve">or customers </w:t>
      </w:r>
      <w:r w:rsidR="0061010D">
        <w:t>may</w:t>
      </w:r>
      <w:r>
        <w:t xml:space="preserve"> ride as passengers in company vehicles.</w:t>
      </w:r>
      <w:r w:rsidR="008150FE">
        <w:t xml:space="preserve"> </w:t>
      </w:r>
    </w:p>
    <w:p w14:paraId="32B095E8" w14:textId="5688F1F3" w:rsidR="007F65DB" w:rsidRPr="007F65DB" w:rsidRDefault="007F65DB" w:rsidP="007F65DB">
      <w:pPr>
        <w:spacing w:after="0"/>
        <w:rPr>
          <w:b/>
          <w:color w:val="4472C4" w:themeColor="accent1"/>
        </w:rPr>
      </w:pPr>
      <w:r>
        <w:rPr>
          <w:b/>
          <w:color w:val="4472C4" w:themeColor="accent1"/>
        </w:rPr>
        <w:t>Employee</w:t>
      </w:r>
      <w:r w:rsidRPr="007F65DB">
        <w:rPr>
          <w:b/>
          <w:color w:val="4472C4" w:themeColor="accent1"/>
        </w:rPr>
        <w:t>-owned vehicles</w:t>
      </w:r>
      <w:r>
        <w:rPr>
          <w:b/>
          <w:color w:val="4472C4" w:themeColor="accent1"/>
        </w:rPr>
        <w:t xml:space="preserve"> (if </w:t>
      </w:r>
      <w:r w:rsidR="00057223">
        <w:rPr>
          <w:b/>
          <w:color w:val="4472C4" w:themeColor="accent1"/>
        </w:rPr>
        <w:t xml:space="preserve">applicable)   </w:t>
      </w:r>
      <w:r w:rsidR="00057223" w:rsidRPr="007F65DB">
        <w:rPr>
          <w:b/>
          <w:color w:val="4472C4" w:themeColor="accent1"/>
        </w:rPr>
        <w:t>_</w:t>
      </w:r>
      <w:r w:rsidRPr="007F65DB">
        <w:rPr>
          <w:b/>
          <w:color w:val="4472C4" w:themeColor="accent1"/>
        </w:rPr>
        <w:t>___Initials</w:t>
      </w:r>
    </w:p>
    <w:p w14:paraId="466268BF" w14:textId="05FFBABE" w:rsidR="007F65DB" w:rsidRDefault="007F65DB" w:rsidP="007F65DB">
      <w:pPr>
        <w:pStyle w:val="ListParagraph"/>
        <w:numPr>
          <w:ilvl w:val="0"/>
          <w:numId w:val="17"/>
        </w:numPr>
      </w:pPr>
      <w:r>
        <w:t xml:space="preserve">Vehicle must be titled in employee’s </w:t>
      </w:r>
      <w:r w:rsidR="00057223">
        <w:t xml:space="preserve">or </w:t>
      </w:r>
      <w:r w:rsidR="00320B84">
        <w:t xml:space="preserve">their </w:t>
      </w:r>
      <w:r w:rsidR="00057223">
        <w:t xml:space="preserve">legal spouse’s </w:t>
      </w:r>
      <w:r>
        <w:t>name.</w:t>
      </w:r>
    </w:p>
    <w:p w14:paraId="114BB42D" w14:textId="56D6702F" w:rsidR="007F65DB" w:rsidRDefault="007F65DB" w:rsidP="007F65DB">
      <w:pPr>
        <w:pStyle w:val="ListParagraph"/>
        <w:numPr>
          <w:ilvl w:val="0"/>
          <w:numId w:val="17"/>
        </w:numPr>
      </w:pPr>
      <w:r>
        <w:t>Driver is financially responsible for any accidents</w:t>
      </w:r>
      <w:r w:rsidR="00057223">
        <w:t xml:space="preserve"> or damages</w:t>
      </w:r>
      <w:r>
        <w:t xml:space="preserve"> occurring in vehicle.  </w:t>
      </w:r>
    </w:p>
    <w:p w14:paraId="07FC93AE" w14:textId="794810D7" w:rsidR="007F65DB" w:rsidRPr="00057223" w:rsidRDefault="007F65DB" w:rsidP="007F65DB">
      <w:pPr>
        <w:pStyle w:val="ListParagraph"/>
        <w:numPr>
          <w:ilvl w:val="0"/>
          <w:numId w:val="17"/>
        </w:numPr>
        <w:rPr>
          <w:rStyle w:val="eop"/>
        </w:rPr>
      </w:pPr>
      <w:r>
        <w:rPr>
          <w:rStyle w:val="normaltextrun"/>
          <w:rFonts w:ascii="Calibri" w:hAnsi="Calibri" w:cs="Calibri"/>
          <w:color w:val="000000"/>
          <w:shd w:val="clear" w:color="auto" w:fill="FFFFFF"/>
        </w:rPr>
        <w:t xml:space="preserve">Driver must maintain auto liability insurance limits on their vehicle </w:t>
      </w:r>
      <w:r w:rsidR="00057223">
        <w:rPr>
          <w:rStyle w:val="normaltextrun"/>
          <w:rFonts w:ascii="Calibri" w:hAnsi="Calibri" w:cs="Calibri"/>
          <w:color w:val="000000"/>
          <w:shd w:val="clear" w:color="auto" w:fill="FFFFFF"/>
        </w:rPr>
        <w:t xml:space="preserve">of </w:t>
      </w:r>
      <w:r>
        <w:rPr>
          <w:rStyle w:val="normaltextrun"/>
          <w:rFonts w:ascii="Calibri" w:hAnsi="Calibri" w:cs="Calibri"/>
          <w:color w:val="000000"/>
          <w:shd w:val="clear" w:color="auto" w:fill="FFFFFF"/>
        </w:rPr>
        <w:t>$100,000</w:t>
      </w:r>
      <w:r w:rsidR="00057223">
        <w:rPr>
          <w:rStyle w:val="normaltextrun"/>
          <w:rFonts w:ascii="Calibri" w:hAnsi="Calibri" w:cs="Calibri"/>
          <w:color w:val="000000"/>
          <w:shd w:val="clear" w:color="auto" w:fill="FFFFFF"/>
        </w:rPr>
        <w:t xml:space="preserve"> per person/$300,000 per accident/$100,000</w:t>
      </w:r>
      <w:r>
        <w:rPr>
          <w:rStyle w:val="normaltextrun"/>
          <w:rFonts w:ascii="Calibri" w:hAnsi="Calibri" w:cs="Calibri"/>
          <w:color w:val="000000"/>
          <w:shd w:val="clear" w:color="auto" w:fill="FFFFFF"/>
        </w:rPr>
        <w:t xml:space="preserve"> </w:t>
      </w:r>
      <w:r w:rsidR="00057223">
        <w:rPr>
          <w:rStyle w:val="normaltextrun"/>
          <w:rFonts w:ascii="Calibri" w:hAnsi="Calibri" w:cs="Calibri"/>
          <w:color w:val="000000"/>
          <w:shd w:val="clear" w:color="auto" w:fill="FFFFFF"/>
        </w:rPr>
        <w:t xml:space="preserve">property </w:t>
      </w:r>
      <w:r w:rsidR="00320B84">
        <w:rPr>
          <w:rStyle w:val="normaltextrun"/>
          <w:rFonts w:ascii="Calibri" w:hAnsi="Calibri" w:cs="Calibri"/>
          <w:color w:val="000000"/>
          <w:shd w:val="clear" w:color="auto" w:fill="FFFFFF"/>
        </w:rPr>
        <w:t xml:space="preserve">damage. Drivers must </w:t>
      </w:r>
      <w:r>
        <w:rPr>
          <w:rStyle w:val="normaltextrun"/>
          <w:rFonts w:ascii="Calibri" w:hAnsi="Calibri" w:cs="Calibri"/>
          <w:color w:val="000000"/>
          <w:shd w:val="clear" w:color="auto" w:fill="FFFFFF"/>
        </w:rPr>
        <w:t>notify management if their policy/coverage changes (cancellation, non-renewal, lower limits, business exclusion</w:t>
      </w:r>
      <w:r w:rsidR="0005722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w:t>
      </w:r>
      <w:r>
        <w:rPr>
          <w:rStyle w:val="eop"/>
          <w:rFonts w:ascii="Calibri" w:hAnsi="Calibri" w:cs="Calibri"/>
          <w:shd w:val="clear" w:color="auto" w:fill="FFFFFF"/>
        </w:rPr>
        <w:t> </w:t>
      </w:r>
    </w:p>
    <w:p w14:paraId="06EA5019" w14:textId="747C00AB" w:rsidR="00057223" w:rsidRDefault="00057223" w:rsidP="00884832">
      <w:pPr>
        <w:pStyle w:val="ListParagraph"/>
        <w:numPr>
          <w:ilvl w:val="0"/>
          <w:numId w:val="17"/>
        </w:numPr>
      </w:pPr>
      <w:r>
        <w:t>Driver</w:t>
      </w:r>
      <w:r w:rsidR="00320B84">
        <w:t xml:space="preserve">s must ensure their </w:t>
      </w:r>
      <w:r>
        <w:t xml:space="preserve">vehicles are </w:t>
      </w:r>
      <w:r w:rsidR="00320B84">
        <w:t xml:space="preserve">in good repair and </w:t>
      </w:r>
      <w:r>
        <w:t xml:space="preserve">maintained in accordance with manufacturer’s </w:t>
      </w:r>
      <w:r w:rsidR="00320B84">
        <w:t>recommendations. Records of all inspections, service, and repairs must be maintained</w:t>
      </w:r>
      <w:r>
        <w:t xml:space="preserve">. </w:t>
      </w:r>
    </w:p>
    <w:p w14:paraId="50C3BB2E" w14:textId="77777777" w:rsidR="007A71D9" w:rsidRPr="000A0E35" w:rsidRDefault="007A71D9" w:rsidP="000A0E35">
      <w:pPr>
        <w:spacing w:after="0"/>
        <w:rPr>
          <w:b/>
          <w:color w:val="4472C4" w:themeColor="accent1"/>
        </w:rPr>
      </w:pPr>
      <w:r w:rsidRPr="000A0E35">
        <w:rPr>
          <w:b/>
          <w:color w:val="4472C4" w:themeColor="accent1"/>
        </w:rPr>
        <w:t>Distracted Driving</w:t>
      </w:r>
      <w:r w:rsidR="008150FE" w:rsidRPr="000A0E35">
        <w:rPr>
          <w:b/>
          <w:color w:val="4472C4" w:themeColor="accent1"/>
        </w:rPr>
        <w:tab/>
        <w:t>______Initials</w:t>
      </w:r>
    </w:p>
    <w:p w14:paraId="52F08158" w14:textId="76137F85" w:rsidR="00212866" w:rsidRDefault="000116CA" w:rsidP="000A0E35">
      <w:pPr>
        <w:pStyle w:val="ListParagraph"/>
        <w:numPr>
          <w:ilvl w:val="0"/>
          <w:numId w:val="6"/>
        </w:numPr>
      </w:pPr>
      <w:r w:rsidRPr="00046C64">
        <w:rPr>
          <w:color w:val="FF0000"/>
        </w:rPr>
        <w:t>(Option 1</w:t>
      </w:r>
      <w:r w:rsidR="00046C64" w:rsidRPr="00046C64">
        <w:rPr>
          <w:color w:val="FF0000"/>
        </w:rPr>
        <w:t xml:space="preserve"> – select one</w:t>
      </w:r>
      <w:r w:rsidRPr="00046C64">
        <w:rPr>
          <w:color w:val="FF0000"/>
        </w:rPr>
        <w:t xml:space="preserve">) </w:t>
      </w:r>
      <w:r w:rsidR="00212866">
        <w:t xml:space="preserve">Drivers are prohibited from making or receiving phone calls unless safely parked or it is an emergency. </w:t>
      </w:r>
    </w:p>
    <w:p w14:paraId="54410C07" w14:textId="25C4B692" w:rsidR="000116CA" w:rsidRDefault="000116CA" w:rsidP="000A0E35">
      <w:pPr>
        <w:pStyle w:val="ListParagraph"/>
        <w:numPr>
          <w:ilvl w:val="0"/>
          <w:numId w:val="6"/>
        </w:numPr>
      </w:pPr>
      <w:r w:rsidRPr="00046C64">
        <w:rPr>
          <w:color w:val="FF0000"/>
        </w:rPr>
        <w:t xml:space="preserve">(Option 2) </w:t>
      </w:r>
      <w:r>
        <w:t xml:space="preserve">Drivers may </w:t>
      </w:r>
      <w:r w:rsidR="00B95E5C">
        <w:t xml:space="preserve">only </w:t>
      </w:r>
      <w:r>
        <w:t>make or receive phone calls using hands-free technology in accordance with state laws. These calls should be limited</w:t>
      </w:r>
      <w:r w:rsidR="00046C64">
        <w:t xml:space="preserve"> in duration and infrequent</w:t>
      </w:r>
      <w:r>
        <w:t>.</w:t>
      </w:r>
      <w:r w:rsidR="00046C64">
        <w:t xml:space="preserve"> </w:t>
      </w:r>
      <w:r>
        <w:t xml:space="preserve">  </w:t>
      </w:r>
    </w:p>
    <w:p w14:paraId="6F9EFFAE" w14:textId="77777777" w:rsidR="007A71D9" w:rsidRDefault="007A71D9" w:rsidP="000A0E35">
      <w:pPr>
        <w:pStyle w:val="ListParagraph"/>
        <w:numPr>
          <w:ilvl w:val="0"/>
          <w:numId w:val="6"/>
        </w:numPr>
      </w:pPr>
      <w:r>
        <w:t>Drivers are prohibited from texting, browsing the internet, interacting with social media, etc.</w:t>
      </w:r>
      <w:r w:rsidR="00CC4B33">
        <w:t xml:space="preserve">, </w:t>
      </w:r>
      <w:r>
        <w:t xml:space="preserve">even if the interaction is hands-free. </w:t>
      </w:r>
      <w:r w:rsidR="00BE163F">
        <w:t xml:space="preserve">This includes </w:t>
      </w:r>
      <w:r w:rsidR="00CC4B33">
        <w:t>voice-to-text</w:t>
      </w:r>
      <w:r w:rsidR="00BE163F">
        <w:t xml:space="preserve"> messaging.</w:t>
      </w:r>
    </w:p>
    <w:p w14:paraId="3FE10BFC" w14:textId="77777777" w:rsidR="00B2693D" w:rsidRDefault="00B2693D" w:rsidP="00B2693D">
      <w:pPr>
        <w:pStyle w:val="ListParagraph"/>
        <w:numPr>
          <w:ilvl w:val="0"/>
          <w:numId w:val="6"/>
        </w:numPr>
      </w:pPr>
      <w:r>
        <w:t xml:space="preserve">Drivers should limit other distracting activities while the vehicle is in motion. This includes, eating, reading, reaching for objects and interacting with vehicle </w:t>
      </w:r>
      <w:r w:rsidR="00A56977" w:rsidRPr="00A56977">
        <w:t xml:space="preserve">infotainment </w:t>
      </w:r>
      <w:r>
        <w:t xml:space="preserve">systems. </w:t>
      </w:r>
    </w:p>
    <w:p w14:paraId="3C11776F" w14:textId="6D9B2D2C" w:rsidR="001E4536" w:rsidRDefault="001E4536" w:rsidP="000A0E35">
      <w:pPr>
        <w:pStyle w:val="ListParagraph"/>
        <w:numPr>
          <w:ilvl w:val="0"/>
          <w:numId w:val="6"/>
        </w:numPr>
      </w:pPr>
      <w:r>
        <w:t xml:space="preserve">Keep your eyes primarily focused on the forward roadway. Mirror </w:t>
      </w:r>
      <w:r w:rsidR="000A0E35">
        <w:t xml:space="preserve">and blind-spot </w:t>
      </w:r>
      <w:r>
        <w:t>checks should be frequent but of a short duration</w:t>
      </w:r>
      <w:r w:rsidR="00A031FF">
        <w:t>.</w:t>
      </w:r>
    </w:p>
    <w:p w14:paraId="39032895" w14:textId="77777777" w:rsidR="007A71D9" w:rsidRPr="000A0E35" w:rsidRDefault="0020063C" w:rsidP="000A0E35">
      <w:pPr>
        <w:spacing w:after="0"/>
        <w:rPr>
          <w:b/>
          <w:color w:val="4472C4" w:themeColor="accent1"/>
        </w:rPr>
      </w:pPr>
      <w:r w:rsidRPr="000A0E35">
        <w:rPr>
          <w:b/>
          <w:color w:val="4472C4" w:themeColor="accent1"/>
        </w:rPr>
        <w:t>Fatigue</w:t>
      </w:r>
      <w:r w:rsidR="00BB3CE5" w:rsidRPr="000A0E35">
        <w:rPr>
          <w:b/>
          <w:color w:val="4472C4" w:themeColor="accent1"/>
        </w:rPr>
        <w:t>/Illness</w:t>
      </w:r>
      <w:r w:rsidR="00B6662E" w:rsidRPr="000A0E35">
        <w:rPr>
          <w:b/>
          <w:color w:val="4472C4" w:themeColor="accent1"/>
        </w:rPr>
        <w:t>/Drug</w:t>
      </w:r>
      <w:r w:rsidR="00B42C49" w:rsidRPr="000A0E35">
        <w:rPr>
          <w:b/>
          <w:color w:val="4472C4" w:themeColor="accent1"/>
        </w:rPr>
        <w:t>s</w:t>
      </w:r>
      <w:r w:rsidR="00B6662E" w:rsidRPr="000A0E35">
        <w:rPr>
          <w:b/>
          <w:color w:val="4472C4" w:themeColor="accent1"/>
        </w:rPr>
        <w:t xml:space="preserve"> and Alcohol</w:t>
      </w:r>
      <w:r w:rsidR="008150FE" w:rsidRPr="000A0E35">
        <w:rPr>
          <w:b/>
          <w:color w:val="4472C4" w:themeColor="accent1"/>
        </w:rPr>
        <w:tab/>
        <w:t>______Initials</w:t>
      </w:r>
    </w:p>
    <w:p w14:paraId="718F3CA0" w14:textId="2C5C9FA1" w:rsidR="003A5FB3" w:rsidRPr="00D553E7" w:rsidRDefault="0020063C" w:rsidP="00382B82">
      <w:pPr>
        <w:pStyle w:val="ListParagraph"/>
        <w:numPr>
          <w:ilvl w:val="0"/>
          <w:numId w:val="7"/>
        </w:numPr>
      </w:pPr>
      <w:r w:rsidRPr="0020063C">
        <w:t>Drivers should be well rested</w:t>
      </w:r>
      <w:r w:rsidR="00BB3CE5">
        <w:t>, healthy,</w:t>
      </w:r>
      <w:r w:rsidRPr="0020063C">
        <w:t xml:space="preserve"> </w:t>
      </w:r>
      <w:r>
        <w:t xml:space="preserve">and alert before </w:t>
      </w:r>
      <w:r w:rsidR="000F7A5B">
        <w:t xml:space="preserve">beginning </w:t>
      </w:r>
      <w:r>
        <w:t>any trip</w:t>
      </w:r>
      <w:r w:rsidR="000A0E35">
        <w:t xml:space="preserve"> and find a safe place to park if they </w:t>
      </w:r>
      <w:r w:rsidR="000A0E35" w:rsidRPr="00D553E7">
        <w:t>become drossy or ill</w:t>
      </w:r>
      <w:r w:rsidRPr="00D553E7">
        <w:t>.</w:t>
      </w:r>
      <w:r w:rsidR="00BB3CE5" w:rsidRPr="00D553E7">
        <w:t xml:space="preserve">  </w:t>
      </w:r>
      <w:r w:rsidR="001D38F0">
        <w:t>Notify your manager immediately if this occurs.</w:t>
      </w:r>
    </w:p>
    <w:p w14:paraId="1F15AE47" w14:textId="62876760" w:rsidR="00BB3CE5" w:rsidRPr="00D553E7" w:rsidRDefault="00BB3CE5" w:rsidP="0020063C">
      <w:pPr>
        <w:pStyle w:val="ListParagraph"/>
        <w:numPr>
          <w:ilvl w:val="0"/>
          <w:numId w:val="7"/>
        </w:numPr>
      </w:pPr>
      <w:r w:rsidRPr="00D553E7">
        <w:lastRenderedPageBreak/>
        <w:t xml:space="preserve">Drivers should be aware of </w:t>
      </w:r>
      <w:r w:rsidR="000F7A5B" w:rsidRPr="00D553E7">
        <w:t xml:space="preserve">the impact of </w:t>
      </w:r>
      <w:r w:rsidRPr="00D553E7">
        <w:t>a</w:t>
      </w:r>
      <w:r w:rsidR="00B42C49" w:rsidRPr="00D553E7">
        <w:t>n over-the</w:t>
      </w:r>
      <w:r w:rsidR="0012583C">
        <w:t>-</w:t>
      </w:r>
      <w:r w:rsidR="00B42C49" w:rsidRPr="00D553E7">
        <w:t xml:space="preserve">counter or prescribed </w:t>
      </w:r>
      <w:r w:rsidRPr="00D553E7">
        <w:t>medicatio</w:t>
      </w:r>
      <w:r w:rsidR="000F7A5B" w:rsidRPr="00D553E7">
        <w:t>n</w:t>
      </w:r>
      <w:r w:rsidR="00B42C49" w:rsidRPr="00D553E7">
        <w:t>s</w:t>
      </w:r>
      <w:r w:rsidRPr="00D553E7">
        <w:t xml:space="preserve"> on </w:t>
      </w:r>
      <w:r w:rsidR="00046C64">
        <w:t>their</w:t>
      </w:r>
      <w:r w:rsidRPr="00D553E7">
        <w:t xml:space="preserve"> driving and follow precautions outlined</w:t>
      </w:r>
      <w:r w:rsidR="000F7A5B" w:rsidRPr="00D553E7">
        <w:t>,</w:t>
      </w:r>
      <w:r w:rsidR="00B445FB" w:rsidRPr="00D553E7">
        <w:t xml:space="preserve"> including not driving</w:t>
      </w:r>
      <w:r w:rsidRPr="00D553E7">
        <w:t xml:space="preserve">.   </w:t>
      </w:r>
      <w:r w:rsidR="003A5FB3" w:rsidRPr="00D553E7">
        <w:t>Inform doctors of your driving responsibilities</w:t>
      </w:r>
      <w:r w:rsidR="000F7A5B" w:rsidRPr="00D553E7">
        <w:t xml:space="preserve"> when receiving any new medical recommendation.</w:t>
      </w:r>
    </w:p>
    <w:p w14:paraId="1DCB9FDA" w14:textId="77777777" w:rsidR="00B445FB" w:rsidRDefault="00B42C49" w:rsidP="0020063C">
      <w:pPr>
        <w:pStyle w:val="ListParagraph"/>
        <w:numPr>
          <w:ilvl w:val="0"/>
          <w:numId w:val="7"/>
        </w:numPr>
      </w:pPr>
      <w:r w:rsidRPr="00D553E7">
        <w:t xml:space="preserve">Being under the influence of alcohol or </w:t>
      </w:r>
      <w:r w:rsidR="0005378A" w:rsidRPr="00D553E7">
        <w:t>a controlled substance</w:t>
      </w:r>
      <w:r w:rsidRPr="00D553E7">
        <w:t xml:space="preserve"> </w:t>
      </w:r>
      <w:r>
        <w:t xml:space="preserve">is prohibited while operating a company vehicle. </w:t>
      </w:r>
    </w:p>
    <w:p w14:paraId="27C041AB" w14:textId="77777777" w:rsidR="00B445FB" w:rsidRDefault="00B445FB" w:rsidP="0020063C">
      <w:pPr>
        <w:pStyle w:val="ListParagraph"/>
        <w:numPr>
          <w:ilvl w:val="0"/>
          <w:numId w:val="7"/>
        </w:numPr>
      </w:pPr>
      <w:r w:rsidRPr="00B445FB">
        <w:t>Consumption of alcohol by drivers during working hours or within 4 hours prior to driving is prohibited.</w:t>
      </w:r>
    </w:p>
    <w:p w14:paraId="15A3FDF0" w14:textId="7B267F38" w:rsidR="00B42C49" w:rsidRDefault="00B66045" w:rsidP="0020063C">
      <w:pPr>
        <w:pStyle w:val="ListParagraph"/>
        <w:numPr>
          <w:ilvl w:val="0"/>
          <w:numId w:val="7"/>
        </w:numPr>
      </w:pPr>
      <w:r>
        <w:t>Unlawful possession of c</w:t>
      </w:r>
      <w:r w:rsidR="0005378A">
        <w:t xml:space="preserve">ontrolled substances </w:t>
      </w:r>
      <w:r w:rsidR="00B42C49">
        <w:t xml:space="preserve">or open containers of alcohol in a company vehicle is prohibited. </w:t>
      </w:r>
    </w:p>
    <w:p w14:paraId="084A0A8B" w14:textId="77777777" w:rsidR="00F2082D" w:rsidRPr="000A0E35" w:rsidRDefault="00F2082D" w:rsidP="000A0E35">
      <w:pPr>
        <w:spacing w:after="0"/>
        <w:rPr>
          <w:b/>
          <w:color w:val="4472C4" w:themeColor="accent1"/>
        </w:rPr>
      </w:pPr>
      <w:r w:rsidRPr="000A0E35">
        <w:rPr>
          <w:b/>
          <w:color w:val="4472C4" w:themeColor="accent1"/>
        </w:rPr>
        <w:t>Defensive Driving</w:t>
      </w:r>
      <w:r w:rsidR="008150FE" w:rsidRPr="000A0E35">
        <w:rPr>
          <w:b/>
          <w:color w:val="4472C4" w:themeColor="accent1"/>
        </w:rPr>
        <w:tab/>
        <w:t>______Initials</w:t>
      </w:r>
    </w:p>
    <w:p w14:paraId="768597D2" w14:textId="77777777" w:rsidR="007829B4" w:rsidRDefault="000758C4" w:rsidP="007829B4">
      <w:pPr>
        <w:spacing w:after="0"/>
      </w:pPr>
      <w:r w:rsidRPr="000758C4">
        <w:t xml:space="preserve">Drivers should </w:t>
      </w:r>
      <w:r>
        <w:t>drive in a</w:t>
      </w:r>
      <w:r w:rsidR="007829B4">
        <w:t xml:space="preserve"> safe and </w:t>
      </w:r>
      <w:r>
        <w:t xml:space="preserve">defensive </w:t>
      </w:r>
      <w:r w:rsidR="000F7A5B">
        <w:t>manner, including</w:t>
      </w:r>
      <w:r w:rsidR="007829B4">
        <w:t>:</w:t>
      </w:r>
    </w:p>
    <w:p w14:paraId="77900937" w14:textId="06786B58" w:rsidR="00B95E5C" w:rsidRDefault="00B95E5C" w:rsidP="00B95E5C">
      <w:pPr>
        <w:pStyle w:val="ListParagraph"/>
        <w:numPr>
          <w:ilvl w:val="0"/>
          <w:numId w:val="15"/>
        </w:numPr>
      </w:pPr>
      <w:r>
        <w:t>Adhering to local, state, and federal traffic laws.</w:t>
      </w:r>
    </w:p>
    <w:p w14:paraId="146F0A4B" w14:textId="2670092A" w:rsidR="000758C4" w:rsidRDefault="000758C4" w:rsidP="007829B4">
      <w:pPr>
        <w:pStyle w:val="ListParagraph"/>
        <w:numPr>
          <w:ilvl w:val="0"/>
          <w:numId w:val="15"/>
        </w:numPr>
      </w:pPr>
      <w:r>
        <w:t>Maintain</w:t>
      </w:r>
      <w:r w:rsidR="007829B4">
        <w:t>ing</w:t>
      </w:r>
      <w:r>
        <w:t xml:space="preserve"> a safe speed, adjusting for traffic, road and weather conditions. </w:t>
      </w:r>
    </w:p>
    <w:p w14:paraId="7C3C72AD" w14:textId="2CBA18DC" w:rsidR="000758C4" w:rsidRDefault="000758C4" w:rsidP="007829B4">
      <w:pPr>
        <w:pStyle w:val="ListParagraph"/>
        <w:numPr>
          <w:ilvl w:val="0"/>
          <w:numId w:val="8"/>
        </w:numPr>
      </w:pPr>
      <w:r>
        <w:t>Maintain</w:t>
      </w:r>
      <w:r w:rsidR="007829B4">
        <w:t>ing</w:t>
      </w:r>
      <w:r>
        <w:t xml:space="preserve"> a cushion of safety around </w:t>
      </w:r>
      <w:r w:rsidR="007829B4">
        <w:t xml:space="preserve">their </w:t>
      </w:r>
      <w:r>
        <w:t xml:space="preserve">vehicle with </w:t>
      </w:r>
      <w:r w:rsidR="007829B4">
        <w:t xml:space="preserve">a minimum of </w:t>
      </w:r>
      <w:r w:rsidR="0012583C">
        <w:t>3</w:t>
      </w:r>
      <w:r>
        <w:t xml:space="preserve"> seconds </w:t>
      </w:r>
      <w:r w:rsidR="007829B4">
        <w:t xml:space="preserve">following distance </w:t>
      </w:r>
      <w:r>
        <w:t>for light vehicles with additional distance needed for large</w:t>
      </w:r>
      <w:r w:rsidR="000A1599">
        <w:t xml:space="preserve">r </w:t>
      </w:r>
      <w:r>
        <w:t xml:space="preserve">vehicles, when pulling trailers, </w:t>
      </w:r>
      <w:r w:rsidR="000A1599">
        <w:t xml:space="preserve">or </w:t>
      </w:r>
      <w:r w:rsidR="007829B4">
        <w:t xml:space="preserve">driving </w:t>
      </w:r>
      <w:r w:rsidR="000A1599">
        <w:t xml:space="preserve">in poor </w:t>
      </w:r>
      <w:r w:rsidR="007829B4">
        <w:t>conditions</w:t>
      </w:r>
      <w:r w:rsidR="000A1599">
        <w:t>.</w:t>
      </w:r>
    </w:p>
    <w:p w14:paraId="62A22C2C" w14:textId="41CAFF96" w:rsidR="000A1599" w:rsidRDefault="000A1599" w:rsidP="000A1599">
      <w:pPr>
        <w:pStyle w:val="ListParagraph"/>
        <w:numPr>
          <w:ilvl w:val="0"/>
          <w:numId w:val="8"/>
        </w:numPr>
      </w:pPr>
      <w:r>
        <w:t>Scan</w:t>
      </w:r>
      <w:r w:rsidR="007829B4">
        <w:t>ning</w:t>
      </w:r>
      <w:r>
        <w:t xml:space="preserve"> ahead to identify hazardous conditions or </w:t>
      </w:r>
      <w:r w:rsidR="00EB4859">
        <w:t xml:space="preserve">unsafe </w:t>
      </w:r>
      <w:r>
        <w:t>actions of others and be prepared to stop.</w:t>
      </w:r>
    </w:p>
    <w:p w14:paraId="563FED64" w14:textId="26016BEC" w:rsidR="000A1599" w:rsidRDefault="000A1599" w:rsidP="001819D8">
      <w:pPr>
        <w:pStyle w:val="ListParagraph"/>
        <w:numPr>
          <w:ilvl w:val="0"/>
          <w:numId w:val="8"/>
        </w:numPr>
      </w:pPr>
      <w:r>
        <w:t>Yield</w:t>
      </w:r>
      <w:r w:rsidR="007829B4">
        <w:t xml:space="preserve">ing to </w:t>
      </w:r>
      <w:r>
        <w:t>the right-of-way of others</w:t>
      </w:r>
      <w:r w:rsidR="007829B4">
        <w:t xml:space="preserve">. </w:t>
      </w:r>
    </w:p>
    <w:p w14:paraId="51E1FB85" w14:textId="7483D52E" w:rsidR="00F52FCA" w:rsidRDefault="00EC5B9C" w:rsidP="000171B5">
      <w:pPr>
        <w:pStyle w:val="ListParagraph"/>
        <w:numPr>
          <w:ilvl w:val="0"/>
          <w:numId w:val="8"/>
        </w:numPr>
      </w:pPr>
      <w:r>
        <w:t>Be</w:t>
      </w:r>
      <w:r w:rsidR="00EB4859">
        <w:t xml:space="preserve">ing </w:t>
      </w:r>
      <w:r>
        <w:t>extremely cautious when around pedestrians and bicyclists.</w:t>
      </w:r>
      <w:r w:rsidR="00F52FCA">
        <w:t xml:space="preserve"> </w:t>
      </w:r>
    </w:p>
    <w:p w14:paraId="3CAFE571" w14:textId="77777777" w:rsidR="00582C1F" w:rsidRPr="00EB4859" w:rsidRDefault="00582C1F" w:rsidP="00EB4859">
      <w:pPr>
        <w:spacing w:after="0"/>
        <w:rPr>
          <w:b/>
          <w:color w:val="4472C4" w:themeColor="accent1"/>
        </w:rPr>
      </w:pPr>
      <w:r w:rsidRPr="00EB4859">
        <w:rPr>
          <w:b/>
          <w:color w:val="4472C4" w:themeColor="accent1"/>
        </w:rPr>
        <w:t>Vehicle Inspections and Maintenance</w:t>
      </w:r>
      <w:r w:rsidR="008150FE" w:rsidRPr="00EB4859">
        <w:rPr>
          <w:b/>
          <w:color w:val="4472C4" w:themeColor="accent1"/>
        </w:rPr>
        <w:tab/>
        <w:t>______Initials</w:t>
      </w:r>
    </w:p>
    <w:p w14:paraId="70076920" w14:textId="55E2F763" w:rsidR="00EB4859" w:rsidRDefault="00582C1F" w:rsidP="00582C1F">
      <w:pPr>
        <w:pStyle w:val="ListParagraph"/>
        <w:numPr>
          <w:ilvl w:val="0"/>
          <w:numId w:val="6"/>
        </w:numPr>
      </w:pPr>
      <w:r>
        <w:t xml:space="preserve">Drivers are required to conduct daily </w:t>
      </w:r>
      <w:r w:rsidR="00EB4859">
        <w:t xml:space="preserve">walk-around </w:t>
      </w:r>
      <w:r>
        <w:t>inspection</w:t>
      </w:r>
      <w:r w:rsidR="00EB4859">
        <w:t>s</w:t>
      </w:r>
      <w:r>
        <w:t xml:space="preserve"> of their vehicle with special emphasis on lights, turn signals, and tires. </w:t>
      </w:r>
    </w:p>
    <w:p w14:paraId="4301EB5B" w14:textId="57E74912" w:rsidR="00582C1F" w:rsidRDefault="00EB4859" w:rsidP="00582C1F">
      <w:pPr>
        <w:pStyle w:val="ListParagraph"/>
        <w:numPr>
          <w:ilvl w:val="0"/>
          <w:numId w:val="6"/>
        </w:numPr>
      </w:pPr>
      <w:r>
        <w:t xml:space="preserve">Drivers must complete </w:t>
      </w:r>
      <w:r w:rsidR="00B95E5C">
        <w:t xml:space="preserve">our </w:t>
      </w:r>
      <w:r>
        <w:t xml:space="preserve">vehicle inspection checklist monthly. </w:t>
      </w:r>
      <w:r w:rsidR="00582C1F">
        <w:t xml:space="preserve"> </w:t>
      </w:r>
    </w:p>
    <w:p w14:paraId="3BAECA97" w14:textId="189A5422" w:rsidR="00582C1F" w:rsidRDefault="00EB4859" w:rsidP="00582C1F">
      <w:pPr>
        <w:pStyle w:val="ListParagraph"/>
        <w:numPr>
          <w:ilvl w:val="0"/>
          <w:numId w:val="6"/>
        </w:numPr>
      </w:pPr>
      <w:r>
        <w:t xml:space="preserve">Drivers should report unsafe vehicle conditions to managers </w:t>
      </w:r>
      <w:r w:rsidR="00582C1F">
        <w:t xml:space="preserve">immediately </w:t>
      </w:r>
      <w:r>
        <w:t xml:space="preserve">and adhere to guidance related to further driving of the vehicle and repairs. </w:t>
      </w:r>
    </w:p>
    <w:p w14:paraId="3B9ED61A" w14:textId="77F1C3CC" w:rsidR="00582C1F" w:rsidRDefault="00582C1F" w:rsidP="00582C1F">
      <w:pPr>
        <w:pStyle w:val="ListParagraph"/>
        <w:numPr>
          <w:ilvl w:val="0"/>
          <w:numId w:val="6"/>
        </w:numPr>
      </w:pPr>
      <w:r>
        <w:t xml:space="preserve">Drivers should ensure their designated vehicles are maintained in accordance with </w:t>
      </w:r>
      <w:r w:rsidR="00424DCF">
        <w:t>manufacturer</w:t>
      </w:r>
      <w:r w:rsidR="000F3E6F">
        <w:t>’</w:t>
      </w:r>
      <w:r w:rsidR="00424DCF">
        <w:t>s requirements</w:t>
      </w:r>
      <w:r w:rsidR="001D5AFD">
        <w:t xml:space="preserve">. Records of driver-initiated maintenance and repairs should be submitted. </w:t>
      </w:r>
    </w:p>
    <w:p w14:paraId="42FF2809" w14:textId="77777777" w:rsidR="00F1436A" w:rsidRPr="00EB4859" w:rsidRDefault="001D5AFD" w:rsidP="00EB4859">
      <w:pPr>
        <w:spacing w:after="0"/>
        <w:rPr>
          <w:b/>
          <w:color w:val="4472C4" w:themeColor="accent1"/>
        </w:rPr>
      </w:pPr>
      <w:r w:rsidRPr="00EB4859">
        <w:rPr>
          <w:b/>
          <w:color w:val="4472C4" w:themeColor="accent1"/>
        </w:rPr>
        <w:t xml:space="preserve">Additional Driver </w:t>
      </w:r>
      <w:r w:rsidR="00F1436A" w:rsidRPr="00EB4859">
        <w:rPr>
          <w:b/>
          <w:color w:val="4472C4" w:themeColor="accent1"/>
        </w:rPr>
        <w:t>Rules and Responsibilities</w:t>
      </w:r>
      <w:r w:rsidR="008150FE" w:rsidRPr="00EB4859">
        <w:rPr>
          <w:b/>
          <w:color w:val="4472C4" w:themeColor="accent1"/>
        </w:rPr>
        <w:tab/>
        <w:t>______Initials</w:t>
      </w:r>
    </w:p>
    <w:p w14:paraId="51AFC4C6" w14:textId="53CFEC6A" w:rsidR="00F358E0" w:rsidRDefault="00F358E0" w:rsidP="00F358E0">
      <w:pPr>
        <w:pStyle w:val="ListParagraph"/>
        <w:numPr>
          <w:ilvl w:val="0"/>
          <w:numId w:val="6"/>
        </w:numPr>
      </w:pPr>
      <w:r>
        <w:t>Drivers will operate the vehicle in a manner consistent with reasonable practices to avoid abuse, neglect or disrespect of the equipment</w:t>
      </w:r>
      <w:r w:rsidR="000F3E6F">
        <w:t>.</w:t>
      </w:r>
    </w:p>
    <w:p w14:paraId="6D26D69D" w14:textId="21899129" w:rsidR="00186FAC" w:rsidRDefault="00186FAC" w:rsidP="00186FAC">
      <w:pPr>
        <w:pStyle w:val="ListParagraph"/>
        <w:numPr>
          <w:ilvl w:val="0"/>
          <w:numId w:val="6"/>
        </w:numPr>
      </w:pPr>
      <w:r>
        <w:t xml:space="preserve">Vehicles should be parked in safe locations, keys removed, and locked. Valuable cargo should be removed or adequately secured from theft. </w:t>
      </w:r>
    </w:p>
    <w:p w14:paraId="51A5F896" w14:textId="072E1F78" w:rsidR="00186FAC" w:rsidRDefault="00186FAC" w:rsidP="00186FAC">
      <w:pPr>
        <w:pStyle w:val="ListParagraph"/>
        <w:numPr>
          <w:ilvl w:val="0"/>
          <w:numId w:val="6"/>
        </w:numPr>
      </w:pPr>
      <w:r>
        <w:t>Drivers are required to report all accidents</w:t>
      </w:r>
      <w:r w:rsidR="000037F8">
        <w:t>,</w:t>
      </w:r>
      <w:r>
        <w:t xml:space="preserve"> </w:t>
      </w:r>
      <w:r w:rsidR="000037F8">
        <w:t xml:space="preserve">damage, </w:t>
      </w:r>
      <w:r>
        <w:t>vandalism or theft immediately.</w:t>
      </w:r>
    </w:p>
    <w:p w14:paraId="0F7A027B" w14:textId="5D57FCA0" w:rsidR="000037F8" w:rsidRDefault="000037F8" w:rsidP="00186FAC">
      <w:pPr>
        <w:pStyle w:val="ListParagraph"/>
        <w:numPr>
          <w:ilvl w:val="0"/>
          <w:numId w:val="6"/>
        </w:numPr>
      </w:pPr>
      <w:r>
        <w:t xml:space="preserve">When breakdowns </w:t>
      </w:r>
      <w:r w:rsidR="004E139A">
        <w:t>occur,</w:t>
      </w:r>
      <w:r>
        <w:t xml:space="preserve"> driver</w:t>
      </w:r>
      <w:r w:rsidR="004E139A">
        <w:t>s</w:t>
      </w:r>
      <w:r>
        <w:t xml:space="preserve"> should try to find a safe place to park or pull as far off the roadway as safely possible. Warning triangles </w:t>
      </w:r>
      <w:r w:rsidR="004E139A">
        <w:t xml:space="preserve">should be placed out as soon as practical. </w:t>
      </w:r>
    </w:p>
    <w:p w14:paraId="5F1CC229" w14:textId="77777777" w:rsidR="005E3E29" w:rsidRDefault="005E3E29" w:rsidP="005E3E29">
      <w:pPr>
        <w:pStyle w:val="ListParagraph"/>
        <w:numPr>
          <w:ilvl w:val="0"/>
          <w:numId w:val="6"/>
        </w:numPr>
      </w:pPr>
      <w:r>
        <w:t>Seatbelt and shoulder harness use is required for all drivers and passengers.</w:t>
      </w:r>
    </w:p>
    <w:p w14:paraId="6DA0DB3B" w14:textId="7980ED8A" w:rsidR="00457739" w:rsidRDefault="00457739" w:rsidP="00F1436A">
      <w:pPr>
        <w:pStyle w:val="ListParagraph"/>
        <w:numPr>
          <w:ilvl w:val="0"/>
          <w:numId w:val="6"/>
        </w:numPr>
      </w:pPr>
      <w:r>
        <w:t xml:space="preserve">Smoking is prohibited </w:t>
      </w:r>
      <w:r w:rsidR="003A5FB3">
        <w:t xml:space="preserve">in </w:t>
      </w:r>
      <w:r w:rsidR="000F3E6F">
        <w:t>company-owned</w:t>
      </w:r>
      <w:r w:rsidR="003A5FB3">
        <w:t xml:space="preserve"> vehicles</w:t>
      </w:r>
      <w:r w:rsidR="00FA546A">
        <w:t>.</w:t>
      </w:r>
    </w:p>
    <w:p w14:paraId="4F0754BA" w14:textId="1EDA15C7" w:rsidR="001D5AFD" w:rsidRDefault="001D5AFD" w:rsidP="00F1436A">
      <w:pPr>
        <w:pStyle w:val="ListParagraph"/>
        <w:numPr>
          <w:ilvl w:val="0"/>
          <w:numId w:val="6"/>
        </w:numPr>
      </w:pPr>
      <w:r>
        <w:t>Drivers are required to attend all driver safety meetings and review safe driving materials</w:t>
      </w:r>
      <w:r w:rsidR="00186FAC">
        <w:t xml:space="preserve"> as </w:t>
      </w:r>
      <w:r>
        <w:t>provided</w:t>
      </w:r>
    </w:p>
    <w:p w14:paraId="674A4BCB" w14:textId="725A836C" w:rsidR="00FA546A" w:rsidRPr="00D553E7" w:rsidRDefault="00FA546A" w:rsidP="00F1436A">
      <w:pPr>
        <w:pStyle w:val="ListParagraph"/>
        <w:numPr>
          <w:ilvl w:val="0"/>
          <w:numId w:val="6"/>
        </w:numPr>
      </w:pPr>
      <w:r>
        <w:t>All vehicle safety system</w:t>
      </w:r>
      <w:r w:rsidR="00C00C87">
        <w:t>s, telematics, and dash</w:t>
      </w:r>
      <w:r w:rsidR="00186FAC">
        <w:t xml:space="preserve"> </w:t>
      </w:r>
      <w:r w:rsidR="00C00C87">
        <w:t xml:space="preserve">cams must </w:t>
      </w:r>
      <w:r w:rsidR="00B95E5C">
        <w:t>always remain on</w:t>
      </w:r>
      <w:r w:rsidR="00C00C87">
        <w:t xml:space="preserve"> unless specifically authorized to </w:t>
      </w:r>
      <w:r w:rsidR="00C00C87" w:rsidRPr="00D553E7">
        <w:t>turn them off or disconnect.</w:t>
      </w:r>
      <w:r w:rsidRPr="00D553E7">
        <w:t xml:space="preserve"> </w:t>
      </w:r>
      <w:r w:rsidR="00B95E5C">
        <w:t>Dash cam lenses should not be blocked.</w:t>
      </w:r>
    </w:p>
    <w:p w14:paraId="29F1043A" w14:textId="12BD12FB" w:rsidR="00A536A0" w:rsidRPr="00D553E7" w:rsidRDefault="00D553E7" w:rsidP="00D553E7">
      <w:pPr>
        <w:pStyle w:val="ListParagraph"/>
        <w:numPr>
          <w:ilvl w:val="0"/>
          <w:numId w:val="6"/>
        </w:numPr>
      </w:pPr>
      <w:r w:rsidRPr="00D553E7">
        <w:t>Drivers are required to ensure cargo is adequately secured to prevent spilling or loss of c</w:t>
      </w:r>
      <w:r w:rsidR="001D5AFD" w:rsidRPr="00D553E7">
        <w:t xml:space="preserve">argo </w:t>
      </w:r>
    </w:p>
    <w:p w14:paraId="7B1CEB70" w14:textId="67533986" w:rsidR="00F33150" w:rsidRPr="00D553E7" w:rsidRDefault="00F33150" w:rsidP="00D553E7">
      <w:pPr>
        <w:pStyle w:val="ListParagraph"/>
        <w:numPr>
          <w:ilvl w:val="0"/>
          <w:numId w:val="6"/>
        </w:numPr>
      </w:pPr>
      <w:r w:rsidRPr="00D553E7">
        <w:t xml:space="preserve">All loads </w:t>
      </w:r>
      <w:r w:rsidR="008F3668" w:rsidRPr="00D553E7">
        <w:t>extending beyond the width</w:t>
      </w:r>
      <w:r w:rsidR="00B95E5C">
        <w:t xml:space="preserve">, length or height of the vehicle or trailer </w:t>
      </w:r>
      <w:r w:rsidR="008F3668" w:rsidRPr="00D553E7">
        <w:t xml:space="preserve">need approval before transporting as permits </w:t>
      </w:r>
      <w:r w:rsidR="00B95E5C">
        <w:t xml:space="preserve">or special procedures </w:t>
      </w:r>
      <w:r w:rsidR="008F3668" w:rsidRPr="00D553E7">
        <w:t xml:space="preserve">may be required. </w:t>
      </w:r>
      <w:r w:rsidRPr="00D553E7">
        <w:t xml:space="preserve"> </w:t>
      </w:r>
    </w:p>
    <w:p w14:paraId="195EDC16" w14:textId="2EEA7FC0" w:rsidR="00061B58" w:rsidRDefault="00186877" w:rsidP="003F63CD">
      <w:pPr>
        <w:pStyle w:val="ListParagraph"/>
        <w:numPr>
          <w:ilvl w:val="0"/>
          <w:numId w:val="6"/>
        </w:numPr>
      </w:pPr>
      <w:r w:rsidRPr="00D553E7">
        <w:t xml:space="preserve">When pulling </w:t>
      </w:r>
      <w:r w:rsidR="00A031FF" w:rsidRPr="00D553E7">
        <w:t>trailers,</w:t>
      </w:r>
      <w:r w:rsidRPr="00D553E7">
        <w:t xml:space="preserve"> it is the d</w:t>
      </w:r>
      <w:r w:rsidR="00061B58" w:rsidRPr="00D553E7">
        <w:t>river</w:t>
      </w:r>
      <w:r w:rsidR="00A031FF">
        <w:t>’</w:t>
      </w:r>
      <w:r w:rsidR="00061B58" w:rsidRPr="00D553E7">
        <w:t>s</w:t>
      </w:r>
      <w:r w:rsidR="00061B58">
        <w:t xml:space="preserve"> </w:t>
      </w:r>
      <w:r>
        <w:t xml:space="preserve">responsibility to ensure the </w:t>
      </w:r>
      <w:r w:rsidR="00061B58">
        <w:t>vehicle’s towing and hitch capacities are adequate for the trailer and load to be pulled</w:t>
      </w:r>
      <w:r>
        <w:t>, cargo is adequately secured and a</w:t>
      </w:r>
      <w:r w:rsidR="0031009D">
        <w:t xml:space="preserve">dditional </w:t>
      </w:r>
      <w:r w:rsidR="0019712B">
        <w:t xml:space="preserve">driving </w:t>
      </w:r>
      <w:r w:rsidR="0031009D">
        <w:t xml:space="preserve">precautions </w:t>
      </w:r>
      <w:r>
        <w:t xml:space="preserve">are </w:t>
      </w:r>
      <w:r w:rsidR="0031009D">
        <w:t xml:space="preserve">taken including reducing speed </w:t>
      </w:r>
      <w:r>
        <w:t xml:space="preserve">if needed </w:t>
      </w:r>
      <w:r w:rsidR="0031009D">
        <w:t xml:space="preserve">and increasing following </w:t>
      </w:r>
      <w:r w:rsidR="0019712B">
        <w:t>distance.</w:t>
      </w:r>
    </w:p>
    <w:p w14:paraId="0B3DF2DA" w14:textId="77777777" w:rsidR="00320B84" w:rsidRDefault="00320B84" w:rsidP="00E01B4D">
      <w:pPr>
        <w:pStyle w:val="Default"/>
        <w:rPr>
          <w:rFonts w:asciiTheme="minorHAnsi" w:hAnsiTheme="minorHAnsi" w:cstheme="minorHAnsi"/>
          <w:b/>
        </w:rPr>
      </w:pPr>
    </w:p>
    <w:p w14:paraId="10C59574" w14:textId="5CBAF460" w:rsidR="00E01B4D" w:rsidRPr="00424EE0" w:rsidRDefault="00E01B4D" w:rsidP="00E01B4D">
      <w:pPr>
        <w:pStyle w:val="Default"/>
        <w:rPr>
          <w:rFonts w:asciiTheme="minorHAnsi" w:hAnsiTheme="minorHAnsi" w:cstheme="minorHAnsi"/>
          <w:b/>
        </w:rPr>
      </w:pPr>
      <w:r w:rsidRPr="00424EE0">
        <w:rPr>
          <w:rFonts w:asciiTheme="minorHAnsi" w:hAnsiTheme="minorHAnsi" w:cstheme="minorHAnsi"/>
          <w:b/>
        </w:rPr>
        <w:t>Statement of Acknowledgement</w:t>
      </w:r>
    </w:p>
    <w:p w14:paraId="0E95161A" w14:textId="310DA1EB" w:rsidR="00E01B4D" w:rsidRPr="00424EE0" w:rsidRDefault="00E01B4D" w:rsidP="00B95E5C">
      <w:pPr>
        <w:pStyle w:val="Pa1"/>
      </w:pPr>
      <w:r w:rsidRPr="00424EE0">
        <w:rPr>
          <w:rFonts w:asciiTheme="minorHAnsi" w:hAnsiTheme="minorHAnsi" w:cstheme="minorHAnsi"/>
          <w:sz w:val="22"/>
          <w:szCs w:val="22"/>
        </w:rPr>
        <w:lastRenderedPageBreak/>
        <w:t>I have read the</w:t>
      </w:r>
      <w:r w:rsidR="00B95E5C">
        <w:rPr>
          <w:rFonts w:asciiTheme="minorHAnsi" w:hAnsiTheme="minorHAnsi" w:cstheme="minorHAnsi"/>
          <w:sz w:val="22"/>
          <w:szCs w:val="22"/>
        </w:rPr>
        <w:t xml:space="preserve">se </w:t>
      </w:r>
      <w:r w:rsidRPr="00424EE0">
        <w:rPr>
          <w:rFonts w:asciiTheme="minorHAnsi" w:hAnsiTheme="minorHAnsi" w:cstheme="minorHAnsi"/>
          <w:sz w:val="22"/>
          <w:szCs w:val="22"/>
        </w:rPr>
        <w:t xml:space="preserve">Driver Safety </w:t>
      </w:r>
      <w:r w:rsidR="00B95E5C">
        <w:rPr>
          <w:rFonts w:asciiTheme="minorHAnsi" w:hAnsiTheme="minorHAnsi" w:cstheme="minorHAnsi"/>
          <w:sz w:val="22"/>
          <w:szCs w:val="22"/>
        </w:rPr>
        <w:t>Rules</w:t>
      </w:r>
      <w:r w:rsidRPr="00424EE0">
        <w:rPr>
          <w:rFonts w:asciiTheme="minorHAnsi" w:hAnsiTheme="minorHAnsi" w:cstheme="minorHAnsi"/>
          <w:sz w:val="22"/>
          <w:szCs w:val="22"/>
        </w:rPr>
        <w:t xml:space="preserve"> and understand the information contained in this document. I acknowledge that I will be held accountable for complying with all rules and policies stated here. Additionally, </w:t>
      </w:r>
      <w:r>
        <w:rPr>
          <w:rFonts w:asciiTheme="minorHAnsi" w:hAnsiTheme="minorHAnsi" w:cstheme="minorHAnsi"/>
          <w:sz w:val="22"/>
          <w:szCs w:val="22"/>
        </w:rPr>
        <w:t>my</w:t>
      </w:r>
      <w:r w:rsidR="00B95E5C">
        <w:rPr>
          <w:rFonts w:asciiTheme="minorHAnsi" w:hAnsiTheme="minorHAnsi" w:cstheme="minorHAnsi"/>
          <w:sz w:val="22"/>
          <w:szCs w:val="22"/>
        </w:rPr>
        <w:t xml:space="preserve"> </w:t>
      </w:r>
      <w:r w:rsidRPr="00424EE0">
        <w:rPr>
          <w:rFonts w:cstheme="minorHAnsi"/>
        </w:rPr>
        <w:t>compliance with these policies is a part of</w:t>
      </w:r>
      <w:r>
        <w:rPr>
          <w:rFonts w:cstheme="minorHAnsi"/>
        </w:rPr>
        <w:t xml:space="preserve"> my</w:t>
      </w:r>
      <w:r w:rsidRPr="00424EE0">
        <w:rPr>
          <w:rFonts w:cstheme="minorHAnsi"/>
        </w:rPr>
        <w:t xml:space="preserve"> job and is a condition of </w:t>
      </w:r>
      <w:r>
        <w:rPr>
          <w:rFonts w:cstheme="minorHAnsi"/>
        </w:rPr>
        <w:t>my</w:t>
      </w:r>
      <w:r w:rsidRPr="00424EE0">
        <w:rPr>
          <w:rFonts w:cstheme="minorHAnsi"/>
        </w:rPr>
        <w:t xml:space="preserve"> employment.</w:t>
      </w:r>
      <w:r w:rsidRPr="00424EE0">
        <w:rPr>
          <w:b/>
        </w:rPr>
        <w:t xml:space="preserve"> </w:t>
      </w:r>
      <w:r>
        <w:t>I agree that t</w:t>
      </w:r>
      <w:r w:rsidRPr="00424EE0">
        <w:t>his document does not constitute an employment contract</w:t>
      </w:r>
      <w:r>
        <w:t>.</w:t>
      </w:r>
    </w:p>
    <w:p w14:paraId="413FF8FE" w14:textId="77777777" w:rsidR="00E01B4D" w:rsidRPr="00424EE0" w:rsidRDefault="00E01B4D" w:rsidP="00E01B4D">
      <w:pPr>
        <w:pStyle w:val="Default"/>
        <w:rPr>
          <w:rFonts w:asciiTheme="minorHAnsi" w:hAnsiTheme="minorHAnsi" w:cstheme="minorHAnsi"/>
        </w:rPr>
      </w:pPr>
    </w:p>
    <w:p w14:paraId="4E3FF932" w14:textId="77777777" w:rsidR="00E01B4D" w:rsidRPr="00424EE0" w:rsidRDefault="00E01B4D" w:rsidP="00E01B4D">
      <w:pPr>
        <w:pStyle w:val="Default"/>
        <w:rPr>
          <w:rFonts w:asciiTheme="minorHAnsi" w:hAnsiTheme="minorHAnsi" w:cstheme="minorHAnsi"/>
        </w:rPr>
      </w:pPr>
      <w:r w:rsidRPr="00424EE0">
        <w:rPr>
          <w:rFonts w:asciiTheme="minorHAnsi" w:hAnsiTheme="minorHAnsi" w:cstheme="minorHAnsi"/>
        </w:rPr>
        <w:t>__________________________</w:t>
      </w:r>
      <w:r w:rsidRPr="00424EE0">
        <w:rPr>
          <w:rFonts w:asciiTheme="minorHAnsi" w:hAnsiTheme="minorHAnsi" w:cstheme="minorHAnsi"/>
        </w:rPr>
        <w:tab/>
        <w:t>__________________________</w:t>
      </w:r>
      <w:r w:rsidRPr="00424EE0">
        <w:rPr>
          <w:rFonts w:asciiTheme="minorHAnsi" w:hAnsiTheme="minorHAnsi" w:cstheme="minorHAnsi"/>
        </w:rPr>
        <w:tab/>
        <w:t>_______________</w:t>
      </w:r>
    </w:p>
    <w:p w14:paraId="0747D39A" w14:textId="77777777" w:rsidR="00E01B4D" w:rsidRPr="00424EE0" w:rsidRDefault="00E01B4D" w:rsidP="00E01B4D">
      <w:pPr>
        <w:pStyle w:val="Default"/>
        <w:rPr>
          <w:rFonts w:asciiTheme="minorHAnsi" w:hAnsiTheme="minorHAnsi" w:cstheme="minorHAnsi"/>
        </w:rPr>
      </w:pPr>
      <w:r w:rsidRPr="00424EE0">
        <w:rPr>
          <w:rFonts w:asciiTheme="minorHAnsi" w:hAnsiTheme="minorHAnsi" w:cstheme="minorHAnsi"/>
        </w:rPr>
        <w:t>Driver Name</w:t>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t>Driver Signature</w:t>
      </w:r>
      <w:r w:rsidRPr="00424EE0">
        <w:rPr>
          <w:rFonts w:asciiTheme="minorHAnsi" w:hAnsiTheme="minorHAnsi" w:cstheme="minorHAnsi"/>
        </w:rPr>
        <w:tab/>
      </w:r>
      <w:r w:rsidRPr="00424EE0">
        <w:rPr>
          <w:rFonts w:asciiTheme="minorHAnsi" w:hAnsiTheme="minorHAnsi" w:cstheme="minorHAnsi"/>
        </w:rPr>
        <w:tab/>
      </w:r>
      <w:r w:rsidRPr="00424EE0">
        <w:rPr>
          <w:rFonts w:asciiTheme="minorHAnsi" w:hAnsiTheme="minorHAnsi" w:cstheme="minorHAnsi"/>
        </w:rPr>
        <w:tab/>
        <w:t>Date</w:t>
      </w:r>
    </w:p>
    <w:p w14:paraId="526A3119" w14:textId="7A5874C7" w:rsidR="00320B84" w:rsidRDefault="00320B84" w:rsidP="00B12C4D">
      <w:pPr>
        <w:rPr>
          <w:rFonts w:ascii="Arial" w:hAnsi="Arial" w:cs="Arial"/>
          <w:color w:val="000000" w:themeColor="text1"/>
          <w:sz w:val="13"/>
          <w:szCs w:val="13"/>
          <w:shd w:val="clear" w:color="auto" w:fill="FEFEFE"/>
        </w:rPr>
      </w:pPr>
    </w:p>
    <w:p w14:paraId="2E84F3B9" w14:textId="77777777" w:rsidR="0012583C" w:rsidRDefault="0012583C" w:rsidP="00B12C4D">
      <w:pPr>
        <w:rPr>
          <w:rFonts w:ascii="Arial" w:hAnsi="Arial" w:cs="Arial"/>
          <w:color w:val="000000" w:themeColor="text1"/>
          <w:sz w:val="13"/>
          <w:szCs w:val="13"/>
          <w:shd w:val="clear" w:color="auto" w:fill="FEFEFE"/>
        </w:rPr>
      </w:pPr>
    </w:p>
    <w:p w14:paraId="5D8B29FF" w14:textId="629A3EDB" w:rsidR="00B12C4D" w:rsidRPr="001C04D1" w:rsidRDefault="00B12C4D" w:rsidP="00B12C4D">
      <w:pPr>
        <w:rPr>
          <w:rFonts w:cstheme="minorHAnsi"/>
          <w:color w:val="000000" w:themeColor="text1"/>
          <w:sz w:val="13"/>
          <w:szCs w:val="13"/>
        </w:rPr>
      </w:pPr>
      <w:r w:rsidRPr="007C161B">
        <w:rPr>
          <w:rFonts w:ascii="Arial" w:hAnsi="Arial" w:cs="Arial"/>
          <w:color w:val="000000" w:themeColor="text1"/>
          <w:sz w:val="13"/>
          <w:szCs w:val="13"/>
          <w:shd w:val="clear" w:color="auto" w:fill="FEFEFE"/>
        </w:rPr>
        <w:t>The information presented here is intended to help users address their own risk management and insurance needs. It does not and is not intended to provide legal advice. Nationwide, its affiliates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all of the suggestions. Nothing here is intended to imply a grant of coverage.  Each claim will be evaluated on its own merits and circumstances. Nationwide, Nationwide is on your side, and the Nationwide N and Eagle are service marks of Nationwide Mutual Insurance Company. © 2022 Nationwide</w:t>
      </w:r>
      <w:r w:rsidR="001C04D1">
        <w:rPr>
          <w:rFonts w:ascii="Arial" w:hAnsi="Arial" w:cs="Arial"/>
          <w:color w:val="000000" w:themeColor="text1"/>
          <w:sz w:val="13"/>
          <w:szCs w:val="13"/>
          <w:shd w:val="clear" w:color="auto" w:fill="FEFEFE"/>
        </w:rPr>
        <w:t xml:space="preserve"> (</w:t>
      </w:r>
      <w:r w:rsidR="004E139A">
        <w:rPr>
          <w:rFonts w:ascii="Arial" w:hAnsi="Arial" w:cs="Arial"/>
          <w:color w:val="000000" w:themeColor="text1"/>
          <w:sz w:val="13"/>
          <w:szCs w:val="13"/>
          <w:shd w:val="clear" w:color="auto" w:fill="FEFEFE"/>
        </w:rPr>
        <w:t>8/23</w:t>
      </w:r>
      <w:r w:rsidR="001C04D1">
        <w:rPr>
          <w:rFonts w:ascii="Arial" w:hAnsi="Arial" w:cs="Arial"/>
          <w:color w:val="000000" w:themeColor="text1"/>
          <w:sz w:val="13"/>
          <w:szCs w:val="13"/>
          <w:shd w:val="clear" w:color="auto" w:fill="FEFEFE"/>
        </w:rPr>
        <w:t>)</w:t>
      </w:r>
    </w:p>
    <w:sectPr w:rsidR="00B12C4D" w:rsidRPr="001C04D1" w:rsidSect="000A0E35">
      <w:headerReference w:type="default" r:id="rId13"/>
      <w:footerReference w:type="default" r:id="rId14"/>
      <w:type w:val="continuous"/>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4E1D" w14:textId="77777777" w:rsidR="00C072EA" w:rsidRDefault="00C072EA" w:rsidP="00EC16F1">
      <w:pPr>
        <w:spacing w:after="0" w:line="240" w:lineRule="auto"/>
      </w:pPr>
      <w:r>
        <w:separator/>
      </w:r>
    </w:p>
  </w:endnote>
  <w:endnote w:type="continuationSeparator" w:id="0">
    <w:p w14:paraId="440318FB" w14:textId="77777777" w:rsidR="00C072EA" w:rsidRDefault="00C072EA" w:rsidP="00EC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33915822" w14:textId="77777777" w:rsidR="00BF4D3F" w:rsidRDefault="00BF4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EECCAB" w14:textId="77777777" w:rsidR="00EC16F1" w:rsidRDefault="00EC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EB0D" w14:textId="77777777" w:rsidR="00C072EA" w:rsidRDefault="00C072EA" w:rsidP="00EC16F1">
      <w:pPr>
        <w:spacing w:after="0" w:line="240" w:lineRule="auto"/>
      </w:pPr>
      <w:r>
        <w:separator/>
      </w:r>
    </w:p>
  </w:footnote>
  <w:footnote w:type="continuationSeparator" w:id="0">
    <w:p w14:paraId="01BC89A5" w14:textId="77777777" w:rsidR="00C072EA" w:rsidRDefault="00C072EA" w:rsidP="00EC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7AE" w14:textId="5E8F8A7A" w:rsidR="00A46114" w:rsidRDefault="001A066B">
    <w:pPr>
      <w:pStyle w:val="Header"/>
    </w:pPr>
    <w:r>
      <w:rPr>
        <w:b/>
        <w:noProof/>
      </w:rPr>
      <mc:AlternateContent>
        <mc:Choice Requires="wps">
          <w:drawing>
            <wp:anchor distT="0" distB="0" distL="114300" distR="114300" simplePos="0" relativeHeight="251657216" behindDoc="0" locked="0" layoutInCell="1" allowOverlap="1" wp14:anchorId="03817008" wp14:editId="3C5FF3C6">
              <wp:simplePos x="0" y="0"/>
              <wp:positionH relativeFrom="page">
                <wp:align>left</wp:align>
              </wp:positionH>
              <wp:positionV relativeFrom="paragraph">
                <wp:posOffset>-459843</wp:posOffset>
              </wp:positionV>
              <wp:extent cx="7772400" cy="566531"/>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566531"/>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B82A" id="Rectangle 2" o:spid="_x0000_s1026" style="position:absolute;margin-left:0;margin-top:-36.2pt;width:612pt;height:44.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" fillcolor="#1657a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B96"/>
    <w:multiLevelType w:val="hybridMultilevel"/>
    <w:tmpl w:val="7452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7418"/>
    <w:multiLevelType w:val="hybridMultilevel"/>
    <w:tmpl w:val="4DDED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57FE1"/>
    <w:multiLevelType w:val="hybridMultilevel"/>
    <w:tmpl w:val="A56E12F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0396181"/>
    <w:multiLevelType w:val="hybridMultilevel"/>
    <w:tmpl w:val="AFF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F2315"/>
    <w:multiLevelType w:val="hybridMultilevel"/>
    <w:tmpl w:val="C7C67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E46B3D"/>
    <w:multiLevelType w:val="hybridMultilevel"/>
    <w:tmpl w:val="897AB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9407F"/>
    <w:multiLevelType w:val="hybridMultilevel"/>
    <w:tmpl w:val="107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5700"/>
    <w:multiLevelType w:val="hybridMultilevel"/>
    <w:tmpl w:val="DFFC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F0166"/>
    <w:multiLevelType w:val="hybridMultilevel"/>
    <w:tmpl w:val="CFB4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3464"/>
    <w:multiLevelType w:val="hybridMultilevel"/>
    <w:tmpl w:val="2D52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8038A"/>
    <w:multiLevelType w:val="hybridMultilevel"/>
    <w:tmpl w:val="5DE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6FDB"/>
    <w:multiLevelType w:val="hybridMultilevel"/>
    <w:tmpl w:val="D47C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33987"/>
    <w:multiLevelType w:val="hybridMultilevel"/>
    <w:tmpl w:val="817A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F1734"/>
    <w:multiLevelType w:val="hybridMultilevel"/>
    <w:tmpl w:val="C2D4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4232"/>
    <w:multiLevelType w:val="hybridMultilevel"/>
    <w:tmpl w:val="8A7C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829D4"/>
    <w:multiLevelType w:val="hybridMultilevel"/>
    <w:tmpl w:val="CD8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E3878"/>
    <w:multiLevelType w:val="hybridMultilevel"/>
    <w:tmpl w:val="369E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87685">
    <w:abstractNumId w:val="4"/>
  </w:num>
  <w:num w:numId="2" w16cid:durableId="1557542552">
    <w:abstractNumId w:val="10"/>
  </w:num>
  <w:num w:numId="3" w16cid:durableId="410858324">
    <w:abstractNumId w:val="16"/>
  </w:num>
  <w:num w:numId="4" w16cid:durableId="1782069628">
    <w:abstractNumId w:val="8"/>
  </w:num>
  <w:num w:numId="5" w16cid:durableId="1501919947">
    <w:abstractNumId w:val="15"/>
  </w:num>
  <w:num w:numId="6" w16cid:durableId="927273554">
    <w:abstractNumId w:val="7"/>
  </w:num>
  <w:num w:numId="7" w16cid:durableId="1030570014">
    <w:abstractNumId w:val="14"/>
  </w:num>
  <w:num w:numId="8" w16cid:durableId="313684835">
    <w:abstractNumId w:val="5"/>
  </w:num>
  <w:num w:numId="9" w16cid:durableId="566887446">
    <w:abstractNumId w:val="13"/>
  </w:num>
  <w:num w:numId="10" w16cid:durableId="1478181877">
    <w:abstractNumId w:val="3"/>
  </w:num>
  <w:num w:numId="11" w16cid:durableId="1512330070">
    <w:abstractNumId w:val="2"/>
  </w:num>
  <w:num w:numId="12" w16cid:durableId="1401826191">
    <w:abstractNumId w:val="1"/>
  </w:num>
  <w:num w:numId="13" w16cid:durableId="68311766">
    <w:abstractNumId w:val="6"/>
  </w:num>
  <w:num w:numId="14" w16cid:durableId="1428041758">
    <w:abstractNumId w:val="11"/>
  </w:num>
  <w:num w:numId="15" w16cid:durableId="776291872">
    <w:abstractNumId w:val="0"/>
  </w:num>
  <w:num w:numId="16" w16cid:durableId="894043764">
    <w:abstractNumId w:val="9"/>
  </w:num>
  <w:num w:numId="17" w16cid:durableId="1372801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1"/>
    <w:rsid w:val="000037F8"/>
    <w:rsid w:val="000114F5"/>
    <w:rsid w:val="000116CA"/>
    <w:rsid w:val="000344EB"/>
    <w:rsid w:val="0004380D"/>
    <w:rsid w:val="00045793"/>
    <w:rsid w:val="00046C64"/>
    <w:rsid w:val="0005378A"/>
    <w:rsid w:val="00057223"/>
    <w:rsid w:val="00057237"/>
    <w:rsid w:val="00061177"/>
    <w:rsid w:val="00061B58"/>
    <w:rsid w:val="000758C4"/>
    <w:rsid w:val="00077BE0"/>
    <w:rsid w:val="0008450D"/>
    <w:rsid w:val="00095014"/>
    <w:rsid w:val="000A0E35"/>
    <w:rsid w:val="000A1599"/>
    <w:rsid w:val="000A651D"/>
    <w:rsid w:val="000D4B51"/>
    <w:rsid w:val="000F16A2"/>
    <w:rsid w:val="000F3518"/>
    <w:rsid w:val="000F3E6F"/>
    <w:rsid w:val="000F7A5B"/>
    <w:rsid w:val="00112393"/>
    <w:rsid w:val="001208FC"/>
    <w:rsid w:val="0012583C"/>
    <w:rsid w:val="00186877"/>
    <w:rsid w:val="00186FAC"/>
    <w:rsid w:val="00193DEF"/>
    <w:rsid w:val="0019712B"/>
    <w:rsid w:val="001A066B"/>
    <w:rsid w:val="001B2D88"/>
    <w:rsid w:val="001B3AAF"/>
    <w:rsid w:val="001C04D1"/>
    <w:rsid w:val="001C6E75"/>
    <w:rsid w:val="001D38F0"/>
    <w:rsid w:val="001D5AFD"/>
    <w:rsid w:val="001E4536"/>
    <w:rsid w:val="001F42EB"/>
    <w:rsid w:val="0020063C"/>
    <w:rsid w:val="00212866"/>
    <w:rsid w:val="002219DA"/>
    <w:rsid w:val="0029384F"/>
    <w:rsid w:val="002C5D29"/>
    <w:rsid w:val="00305C1C"/>
    <w:rsid w:val="0031009D"/>
    <w:rsid w:val="00314412"/>
    <w:rsid w:val="00320B84"/>
    <w:rsid w:val="00321EDC"/>
    <w:rsid w:val="00337DA2"/>
    <w:rsid w:val="00357894"/>
    <w:rsid w:val="00393470"/>
    <w:rsid w:val="003A5C38"/>
    <w:rsid w:val="003A5FB3"/>
    <w:rsid w:val="003A6287"/>
    <w:rsid w:val="003B3950"/>
    <w:rsid w:val="003B6C0C"/>
    <w:rsid w:val="003F2FF5"/>
    <w:rsid w:val="00424DCF"/>
    <w:rsid w:val="00424EE0"/>
    <w:rsid w:val="004477BD"/>
    <w:rsid w:val="00457739"/>
    <w:rsid w:val="00467E96"/>
    <w:rsid w:val="0048539A"/>
    <w:rsid w:val="004E139A"/>
    <w:rsid w:val="004E6FD2"/>
    <w:rsid w:val="00517BEA"/>
    <w:rsid w:val="00520661"/>
    <w:rsid w:val="005277BE"/>
    <w:rsid w:val="00536BCE"/>
    <w:rsid w:val="00551A89"/>
    <w:rsid w:val="00582C1F"/>
    <w:rsid w:val="00584EF8"/>
    <w:rsid w:val="00585306"/>
    <w:rsid w:val="00593053"/>
    <w:rsid w:val="005A6B50"/>
    <w:rsid w:val="005E3E29"/>
    <w:rsid w:val="005F2D19"/>
    <w:rsid w:val="0061010D"/>
    <w:rsid w:val="00626306"/>
    <w:rsid w:val="00637A8C"/>
    <w:rsid w:val="006849AF"/>
    <w:rsid w:val="00691427"/>
    <w:rsid w:val="00694B84"/>
    <w:rsid w:val="006A7CD1"/>
    <w:rsid w:val="006B1C60"/>
    <w:rsid w:val="006C6A94"/>
    <w:rsid w:val="006D2E8C"/>
    <w:rsid w:val="006E0CEE"/>
    <w:rsid w:val="006E3E94"/>
    <w:rsid w:val="006F2A49"/>
    <w:rsid w:val="00701AF5"/>
    <w:rsid w:val="00720D2E"/>
    <w:rsid w:val="007829B4"/>
    <w:rsid w:val="0079116B"/>
    <w:rsid w:val="007A39DD"/>
    <w:rsid w:val="007A40DE"/>
    <w:rsid w:val="007A71D9"/>
    <w:rsid w:val="007E04F4"/>
    <w:rsid w:val="007F65DB"/>
    <w:rsid w:val="008150FE"/>
    <w:rsid w:val="00842834"/>
    <w:rsid w:val="00857E92"/>
    <w:rsid w:val="00896C66"/>
    <w:rsid w:val="008D01D8"/>
    <w:rsid w:val="008D674D"/>
    <w:rsid w:val="008F3668"/>
    <w:rsid w:val="00935FC5"/>
    <w:rsid w:val="009501CF"/>
    <w:rsid w:val="00955092"/>
    <w:rsid w:val="0099162D"/>
    <w:rsid w:val="009942EA"/>
    <w:rsid w:val="00997FFC"/>
    <w:rsid w:val="009A7F09"/>
    <w:rsid w:val="009B7CF0"/>
    <w:rsid w:val="009D41BC"/>
    <w:rsid w:val="009F08B1"/>
    <w:rsid w:val="00A031FF"/>
    <w:rsid w:val="00A456F1"/>
    <w:rsid w:val="00A46114"/>
    <w:rsid w:val="00A536A0"/>
    <w:rsid w:val="00A5416E"/>
    <w:rsid w:val="00A56977"/>
    <w:rsid w:val="00AD0D37"/>
    <w:rsid w:val="00AD1C84"/>
    <w:rsid w:val="00AD5665"/>
    <w:rsid w:val="00AF05F4"/>
    <w:rsid w:val="00B10C44"/>
    <w:rsid w:val="00B12C4D"/>
    <w:rsid w:val="00B20A59"/>
    <w:rsid w:val="00B23115"/>
    <w:rsid w:val="00B2693D"/>
    <w:rsid w:val="00B35526"/>
    <w:rsid w:val="00B42C49"/>
    <w:rsid w:val="00B445FB"/>
    <w:rsid w:val="00B555B8"/>
    <w:rsid w:val="00B66045"/>
    <w:rsid w:val="00B6662E"/>
    <w:rsid w:val="00B920DA"/>
    <w:rsid w:val="00B95E5C"/>
    <w:rsid w:val="00B96038"/>
    <w:rsid w:val="00BB3CE5"/>
    <w:rsid w:val="00BC6815"/>
    <w:rsid w:val="00BD2BC8"/>
    <w:rsid w:val="00BD522B"/>
    <w:rsid w:val="00BE163F"/>
    <w:rsid w:val="00BF4D3F"/>
    <w:rsid w:val="00BF619A"/>
    <w:rsid w:val="00C00C87"/>
    <w:rsid w:val="00C072EA"/>
    <w:rsid w:val="00C20132"/>
    <w:rsid w:val="00C446AC"/>
    <w:rsid w:val="00C70AF5"/>
    <w:rsid w:val="00C7527A"/>
    <w:rsid w:val="00CC4B33"/>
    <w:rsid w:val="00CD5B21"/>
    <w:rsid w:val="00CE0D32"/>
    <w:rsid w:val="00D20B00"/>
    <w:rsid w:val="00D53936"/>
    <w:rsid w:val="00D553E7"/>
    <w:rsid w:val="00D64AA0"/>
    <w:rsid w:val="00D74D26"/>
    <w:rsid w:val="00D75CB7"/>
    <w:rsid w:val="00D97715"/>
    <w:rsid w:val="00E01B4D"/>
    <w:rsid w:val="00E0513A"/>
    <w:rsid w:val="00E20371"/>
    <w:rsid w:val="00E55BA9"/>
    <w:rsid w:val="00E80660"/>
    <w:rsid w:val="00E86A5D"/>
    <w:rsid w:val="00E86B19"/>
    <w:rsid w:val="00E8723A"/>
    <w:rsid w:val="00EA5F69"/>
    <w:rsid w:val="00EB4859"/>
    <w:rsid w:val="00EC16F1"/>
    <w:rsid w:val="00EC1C60"/>
    <w:rsid w:val="00EC409D"/>
    <w:rsid w:val="00EC5B9C"/>
    <w:rsid w:val="00ED50A6"/>
    <w:rsid w:val="00EF2F4B"/>
    <w:rsid w:val="00F00A40"/>
    <w:rsid w:val="00F1436A"/>
    <w:rsid w:val="00F152CD"/>
    <w:rsid w:val="00F2082D"/>
    <w:rsid w:val="00F33150"/>
    <w:rsid w:val="00F358E0"/>
    <w:rsid w:val="00F3745F"/>
    <w:rsid w:val="00F428DB"/>
    <w:rsid w:val="00F52FCA"/>
    <w:rsid w:val="00F6286D"/>
    <w:rsid w:val="00F913C0"/>
    <w:rsid w:val="00FA546A"/>
    <w:rsid w:val="00FC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F76C"/>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styleId="UnresolvedMention">
    <w:name w:val="Unresolved Mention"/>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character" w:customStyle="1" w:styleId="normaltextrun">
    <w:name w:val="normaltextrun"/>
    <w:basedOn w:val="DefaultParagraphFont"/>
    <w:rsid w:val="007F65DB"/>
  </w:style>
  <w:style w:type="character" w:customStyle="1" w:styleId="eop">
    <w:name w:val="eop"/>
    <w:basedOn w:val="DefaultParagraphFont"/>
    <w:rsid w:val="007F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583808952">
      <w:bodyDiv w:val="1"/>
      <w:marLeft w:val="0"/>
      <w:marRight w:val="0"/>
      <w:marTop w:val="0"/>
      <w:marBottom w:val="0"/>
      <w:divBdr>
        <w:top w:val="none" w:sz="0" w:space="0" w:color="auto"/>
        <w:left w:val="none" w:sz="0" w:space="0" w:color="auto"/>
        <w:bottom w:val="none" w:sz="0" w:space="0" w:color="auto"/>
        <w:right w:val="none" w:sz="0" w:space="0" w:color="auto"/>
      </w:divBdr>
    </w:div>
    <w:div w:id="649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ylosscontrolservices.com/Images/Sample-Fleet-Driver-Safety-Manual_tcm148-2123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351C68759A64389A0A5EFEAC711FA" ma:contentTypeVersion="21" ma:contentTypeDescription="Create a new document." ma:contentTypeScope="" ma:versionID="d4c3e31768b1cd65f20138ef72ce6c36">
  <xsd:schema xmlns:xsd="http://www.w3.org/2001/XMLSchema" xmlns:xs="http://www.w3.org/2001/XMLSchema" xmlns:p="http://schemas.microsoft.com/office/2006/metadata/properties" xmlns:ns2="160575e3-b65b-4d3c-aed8-59646f36e8da" xmlns:ns3="233c556b-6bbf-49dd-94af-e8e4fd1a881c" targetNamespace="http://schemas.microsoft.com/office/2006/metadata/properties" ma:root="true" ma:fieldsID="fe90b6677f4fd8f545f003ba3edd4d17" ns2:_="" ns3:_="">
    <xsd:import namespace="160575e3-b65b-4d3c-aed8-59646f36e8da"/>
    <xsd:import namespace="233c556b-6bbf-49dd-94af-e8e4fd1a88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75e3-b65b-4d3c-aed8-59646f36e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c556b-6bbf-49dd-94af-e8e4fd1a881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A04A4-C019-42BC-BAE9-DECA746ABB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CA4B7-FA80-470D-A32A-2A4D264E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575e3-b65b-4d3c-aed8-59646f36e8da"/>
    <ds:schemaRef ds:uri="233c556b-6bbf-49dd-94af-e8e4fd1a8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6912D-01B3-4A89-B862-C13CB9B9A852}">
  <ds:schemaRefs>
    <ds:schemaRef ds:uri="http://schemas.microsoft.com/sharepoint/events"/>
  </ds:schemaRefs>
</ds:datastoreItem>
</file>

<file path=customXml/itemProps4.xml><?xml version="1.0" encoding="utf-8"?>
<ds:datastoreItem xmlns:ds="http://schemas.openxmlformats.org/officeDocument/2006/customXml" ds:itemID="{459A2BEB-7C70-4BBE-B9CC-2BBA1ACA96E8}">
  <ds:schemaRefs>
    <ds:schemaRef ds:uri="http://schemas.openxmlformats.org/officeDocument/2006/bibliography"/>
  </ds:schemaRefs>
</ds:datastoreItem>
</file>

<file path=customXml/itemProps5.xml><?xml version="1.0" encoding="utf-8"?>
<ds:datastoreItem xmlns:ds="http://schemas.openxmlformats.org/officeDocument/2006/customXml" ds:itemID="{49C1D550-4E66-4EA2-BB42-CBA26FC75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4098</TotalTime>
  <Pages>1</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Gregory W</dc:creator>
  <cp:keywords/>
  <dc:description/>
  <cp:lastModifiedBy>Byrne, Greg</cp:lastModifiedBy>
  <cp:revision>26</cp:revision>
  <cp:lastPrinted>2023-08-28T14:03:00Z</cp:lastPrinted>
  <dcterms:created xsi:type="dcterms:W3CDTF">2019-07-11T18:07:00Z</dcterms:created>
  <dcterms:modified xsi:type="dcterms:W3CDTF">2023-09-07T16:17:00Z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0x010100A13351C68759A64389A0A5EFEAC711FA</vt:lpwstr>
  </property>
  <property fmtid="{D5CDD505-2E9C-101B-9397-08002B2CF9AE}" pid="3" name="MSIP_Label_92ea8e88-16c4-4b55-a945-7bd6248db4bf_Enabled">
    <vt:lpwstr>true</vt:lpwstr>
  </property>
  <property fmtid="{D5CDD505-2E9C-101B-9397-08002B2CF9AE}" pid="4" name="MSIP_Label_92ea8e88-16c4-4b55-a945-7bd6248db4bf_SetDate">
    <vt:lpwstr>2023-08-25T19:33:13Z</vt:lpwstr>
  </property>
  <property fmtid="{D5CDD505-2E9C-101B-9397-08002B2CF9AE}" pid="5" name="MSIP_Label_92ea8e88-16c4-4b55-a945-7bd6248db4bf_Method">
    <vt:lpwstr>Privileged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dfd8e651-5b9c-4375-8e05-c8b21eae7aef</vt:lpwstr>
  </property>
  <property fmtid="{D5CDD505-2E9C-101B-9397-08002B2CF9AE}" pid="9" name="MSIP_Label_92ea8e88-16c4-4b55-a945-7bd6248db4bf_ContentBits">
    <vt:lpwstr>0</vt:lpwstr>
  </property>
</Properties>
</file>